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宋体" w:eastAsia="黑体"/>
          <w:b/>
          <w:sz w:val="36"/>
          <w:szCs w:val="36"/>
        </w:rPr>
      </w:pPr>
      <w:bookmarkStart w:id="0" w:name="_Hlk46579058"/>
      <w:r>
        <w:rPr>
          <w:rFonts w:hint="eastAsia" w:ascii="黑体" w:hAnsi="宋体" w:eastAsia="黑体"/>
          <w:b/>
          <w:sz w:val="36"/>
          <w:szCs w:val="36"/>
        </w:rPr>
        <w:t>广州南沙港口开发有限公司</w:t>
      </w:r>
      <w:bookmarkStart w:id="1" w:name="_Hlk47430094"/>
    </w:p>
    <w:p>
      <w:pPr>
        <w:spacing w:line="440" w:lineRule="exact"/>
        <w:jc w:val="center"/>
        <w:rPr>
          <w:rFonts w:ascii="黑体" w:hAnsi="宋体" w:eastAsia="黑体"/>
          <w:b/>
          <w:sz w:val="36"/>
          <w:szCs w:val="36"/>
        </w:rPr>
      </w:pPr>
      <w:r>
        <w:rPr>
          <w:rFonts w:hint="eastAsia" w:ascii="黑体" w:hAnsi="宋体" w:eastAsia="黑体"/>
          <w:b/>
          <w:sz w:val="36"/>
          <w:szCs w:val="36"/>
          <w:lang w:eastAsia="zh-CN"/>
        </w:rPr>
        <w:t>南伟码头大楼室内翻新修缮及南伟码头区内翻铺六角块工程</w:t>
      </w:r>
      <w:r>
        <w:rPr>
          <w:rFonts w:hint="eastAsia" w:ascii="黑体" w:hAnsi="宋体" w:eastAsia="黑体"/>
          <w:b/>
          <w:sz w:val="36"/>
          <w:szCs w:val="36"/>
        </w:rPr>
        <w:t>项目</w:t>
      </w:r>
      <w:bookmarkEnd w:id="1"/>
      <w:r>
        <w:rPr>
          <w:rFonts w:hint="eastAsia" w:ascii="黑体" w:hAnsi="宋体" w:eastAsia="黑体"/>
          <w:b/>
          <w:sz w:val="36"/>
          <w:szCs w:val="36"/>
        </w:rPr>
        <w:t>招标</w:t>
      </w:r>
      <w:bookmarkEnd w:id="0"/>
      <w:r>
        <w:rPr>
          <w:rFonts w:hint="eastAsia" w:ascii="黑体" w:hAnsi="宋体" w:eastAsia="黑体"/>
          <w:b/>
          <w:sz w:val="36"/>
          <w:szCs w:val="36"/>
        </w:rPr>
        <w:t>文件</w:t>
      </w:r>
    </w:p>
    <w:p/>
    <w:p>
      <w:pPr>
        <w:spacing w:line="440" w:lineRule="exact"/>
        <w:rPr>
          <w:rFonts w:hint="eastAsia" w:ascii="仿宋_GB2312" w:hAnsi="仿宋_GB2312" w:eastAsia="仿宋_GB2312"/>
          <w:sz w:val="28"/>
          <w:szCs w:val="28"/>
        </w:rPr>
      </w:pPr>
      <w:r>
        <w:rPr>
          <w:rFonts w:hint="eastAsia" w:ascii="仿宋_GB2312" w:hAnsi="仿宋_GB2312" w:eastAsia="仿宋_GB2312"/>
          <w:b/>
          <w:sz w:val="28"/>
          <w:szCs w:val="28"/>
        </w:rPr>
        <w:t>一、招标人：</w:t>
      </w:r>
      <w:r>
        <w:rPr>
          <w:rFonts w:hint="eastAsia" w:ascii="仿宋_GB2312" w:hAnsi="仿宋_GB2312" w:eastAsia="仿宋_GB2312"/>
          <w:sz w:val="28"/>
          <w:szCs w:val="28"/>
        </w:rPr>
        <w:t>广州南沙港口开发有限公司</w:t>
      </w:r>
    </w:p>
    <w:p>
      <w:pPr>
        <w:spacing w:line="440" w:lineRule="exact"/>
        <w:jc w:val="both"/>
        <w:rPr>
          <w:rFonts w:hint="eastAsia" w:ascii="仿宋_GB2312" w:hAnsi="仿宋_GB2312" w:eastAsia="仿宋_GB2312"/>
          <w:sz w:val="28"/>
          <w:szCs w:val="28"/>
        </w:rPr>
      </w:pPr>
      <w:r>
        <w:rPr>
          <w:rFonts w:hint="eastAsia" w:ascii="仿宋_GB2312" w:hAnsi="仿宋_GB2312" w:eastAsia="仿宋_GB2312"/>
          <w:b/>
          <w:sz w:val="28"/>
          <w:szCs w:val="28"/>
        </w:rPr>
        <w:t>二、项目名称：</w:t>
      </w:r>
      <w:r>
        <w:rPr>
          <w:rFonts w:hint="eastAsia" w:ascii="仿宋_GB2312" w:hAnsi="仿宋_GB2312" w:eastAsia="仿宋_GB2312"/>
          <w:sz w:val="28"/>
          <w:szCs w:val="28"/>
        </w:rPr>
        <w:t>广州南沙港口开发有限公司</w:t>
      </w:r>
      <w:r>
        <w:rPr>
          <w:rFonts w:hint="eastAsia" w:ascii="仿宋_GB2312" w:hAnsi="仿宋_GB2312" w:eastAsia="仿宋_GB2312"/>
          <w:sz w:val="28"/>
          <w:szCs w:val="28"/>
          <w:lang w:eastAsia="zh-CN"/>
        </w:rPr>
        <w:t>南伟码头大楼室内翻新修缮及南伟码头区内翻铺六角块工程</w:t>
      </w:r>
    </w:p>
    <w:p>
      <w:pPr>
        <w:spacing w:line="440" w:lineRule="exact"/>
        <w:rPr>
          <w:rFonts w:hint="eastAsia" w:ascii="仿宋_GB2312" w:hAnsi="仿宋_GB2312" w:eastAsia="仿宋_GB2312"/>
          <w:sz w:val="28"/>
          <w:szCs w:val="28"/>
        </w:rPr>
      </w:pPr>
      <w:r>
        <w:rPr>
          <w:rFonts w:hint="eastAsia" w:ascii="仿宋_GB2312" w:hAnsi="仿宋_GB2312" w:eastAsia="仿宋_GB2312"/>
          <w:b/>
          <w:sz w:val="28"/>
          <w:szCs w:val="28"/>
        </w:rPr>
        <w:t>三、招标项目概况、招标内容及要求：</w:t>
      </w:r>
    </w:p>
    <w:p>
      <w:pPr>
        <w:spacing w:line="440" w:lineRule="exact"/>
        <w:jc w:val="both"/>
        <w:rPr>
          <w:rFonts w:hint="eastAsia" w:ascii="仿宋_GB2312" w:hAnsi="仿宋_GB2312" w:eastAsia="仿宋_GB2312"/>
          <w:sz w:val="28"/>
          <w:szCs w:val="28"/>
        </w:rPr>
      </w:pPr>
      <w:r>
        <w:rPr>
          <w:rFonts w:hint="eastAsia" w:ascii="仿宋_GB2312" w:hAnsi="仿宋_GB2312" w:eastAsia="仿宋_GB2312"/>
          <w:sz w:val="28"/>
          <w:szCs w:val="28"/>
        </w:rPr>
        <w:t>（一）项目概况：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广州南沙港口开发有限公司拟对</w:t>
      </w:r>
      <w:r>
        <w:rPr>
          <w:rFonts w:hint="eastAsia" w:ascii="仿宋" w:hAnsi="仿宋" w:eastAsia="仿宋" w:cs="仿宋"/>
          <w:sz w:val="32"/>
          <w:szCs w:val="32"/>
          <w:lang w:eastAsia="zh-CN"/>
        </w:rPr>
        <w:t>南伟码头大楼室内翻新修缮及南伟码头区内翻铺六角块工程</w:t>
      </w:r>
      <w:r>
        <w:rPr>
          <w:rFonts w:hint="eastAsia" w:ascii="仿宋" w:hAnsi="仿宋" w:eastAsia="仿宋" w:cs="仿宋"/>
          <w:sz w:val="32"/>
          <w:szCs w:val="32"/>
        </w:rPr>
        <w:t>项目进行招标，欢迎对此项目感兴趣并具有相应</w:t>
      </w:r>
      <w:r>
        <w:rPr>
          <w:rFonts w:hint="eastAsia" w:ascii="仿宋" w:hAnsi="仿宋" w:eastAsia="仿宋" w:cs="仿宋"/>
          <w:sz w:val="32"/>
          <w:szCs w:val="32"/>
          <w:lang w:eastAsia="zh-CN"/>
        </w:rPr>
        <w:t>室内装修</w:t>
      </w:r>
      <w:r>
        <w:rPr>
          <w:rFonts w:hint="eastAsia" w:ascii="仿宋" w:hAnsi="仿宋" w:eastAsia="仿宋" w:cs="仿宋"/>
          <w:sz w:val="32"/>
          <w:szCs w:val="32"/>
        </w:rPr>
        <w:t>资质前来投标。</w:t>
      </w:r>
    </w:p>
    <w:p>
      <w:pPr>
        <w:rPr>
          <w:rFonts w:hint="eastAsia" w:ascii="仿宋" w:hAnsi="仿宋" w:eastAsia="仿宋" w:cs="仿宋"/>
          <w:sz w:val="32"/>
          <w:szCs w:val="32"/>
        </w:rPr>
      </w:pPr>
      <w:r>
        <w:rPr>
          <w:rFonts w:hint="eastAsia" w:ascii="仿宋" w:hAnsi="仿宋" w:eastAsia="仿宋" w:cs="仿宋"/>
          <w:sz w:val="32"/>
          <w:szCs w:val="32"/>
        </w:rPr>
        <w:t>（二）招标内容：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南伟码头</w:t>
      </w:r>
      <w:r>
        <w:rPr>
          <w:rFonts w:hint="eastAsia" w:ascii="仿宋" w:hAnsi="仿宋" w:eastAsia="仿宋" w:cs="仿宋"/>
          <w:sz w:val="32"/>
          <w:szCs w:val="32"/>
        </w:rPr>
        <w:t>大楼共</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层楼（含天台洗手间）</w:t>
      </w:r>
      <w:r>
        <w:rPr>
          <w:rFonts w:hint="eastAsia" w:ascii="仿宋" w:hAnsi="仿宋" w:eastAsia="仿宋" w:cs="仿宋"/>
          <w:sz w:val="32"/>
          <w:szCs w:val="32"/>
        </w:rPr>
        <w:t>进行</w:t>
      </w:r>
      <w:r>
        <w:rPr>
          <w:rFonts w:hint="eastAsia" w:ascii="仿宋" w:hAnsi="仿宋" w:eastAsia="仿宋" w:cs="仿宋"/>
          <w:sz w:val="32"/>
          <w:szCs w:val="32"/>
          <w:lang w:eastAsia="zh-CN"/>
        </w:rPr>
        <w:t>部分</w:t>
      </w:r>
      <w:r>
        <w:rPr>
          <w:rFonts w:hint="eastAsia" w:ascii="仿宋" w:hAnsi="仿宋" w:eastAsia="仿宋" w:cs="仿宋"/>
          <w:sz w:val="32"/>
          <w:szCs w:val="32"/>
        </w:rPr>
        <w:t>翻新改造</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南伟码头区内现场部分区域翻铺六角块。</w:t>
      </w:r>
    </w:p>
    <w:p>
      <w:pPr>
        <w:rPr>
          <w:rFonts w:hint="eastAsia" w:ascii="仿宋" w:hAnsi="仿宋" w:eastAsia="仿宋" w:cs="仿宋"/>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）项目内容</w:t>
      </w:r>
      <w:r>
        <w:rPr>
          <w:rFonts w:hint="eastAsia" w:ascii="仿宋" w:hAnsi="仿宋" w:eastAsia="仿宋" w:cs="仿宋"/>
          <w:color w:val="000000"/>
          <w:sz w:val="32"/>
          <w:szCs w:val="32"/>
          <w:lang w:eastAsia="zh-CN"/>
        </w:rPr>
        <w:t>（详见附件</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南伟码头</w:t>
      </w:r>
      <w:r>
        <w:rPr>
          <w:rFonts w:hint="eastAsia" w:ascii="仿宋" w:hAnsi="仿宋" w:eastAsia="仿宋" w:cs="仿宋"/>
          <w:sz w:val="32"/>
          <w:szCs w:val="32"/>
        </w:rPr>
        <w:t>大</w:t>
      </w:r>
      <w:r>
        <w:rPr>
          <w:rFonts w:hint="eastAsia" w:ascii="仿宋" w:hAnsi="仿宋" w:eastAsia="仿宋" w:cs="仿宋"/>
          <w:sz w:val="32"/>
          <w:szCs w:val="32"/>
          <w:lang w:eastAsia="zh-CN"/>
        </w:rPr>
        <w:t>楼</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楼</w:t>
      </w:r>
      <w:r>
        <w:rPr>
          <w:rFonts w:hint="eastAsia" w:ascii="仿宋" w:hAnsi="仿宋" w:eastAsia="仿宋" w:cs="仿宋"/>
          <w:sz w:val="32"/>
          <w:szCs w:val="32"/>
          <w:lang w:eastAsia="zh-CN"/>
        </w:rPr>
        <w:t>进行墙面裂痕修复、翻新扇灰。</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2、南伟码头大楼2-3层男女洗手间厕格</w:t>
      </w:r>
      <w:r>
        <w:rPr>
          <w:rFonts w:hint="eastAsia" w:ascii="仿宋" w:hAnsi="仿宋" w:eastAsia="仿宋" w:cs="仿宋"/>
          <w:sz w:val="32"/>
          <w:szCs w:val="32"/>
        </w:rPr>
        <w:t>原有隔板进行拆除，重新安装具有防水防潮功能的新隔板（不锈钢包边含不锈钢配件）；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对南伟码头大楼</w:t>
      </w:r>
      <w:r>
        <w:rPr>
          <w:rFonts w:hint="eastAsia" w:ascii="仿宋" w:hAnsi="仿宋" w:eastAsia="仿宋" w:cs="仿宋"/>
          <w:sz w:val="32"/>
          <w:szCs w:val="32"/>
          <w:lang w:val="en-US" w:eastAsia="zh-CN"/>
        </w:rPr>
        <w:t>2楼及3楼部分房间翻铺地砖</w:t>
      </w:r>
      <w:r>
        <w:rPr>
          <w:rFonts w:hint="eastAsia" w:ascii="仿宋" w:hAnsi="仿宋" w:eastAsia="仿宋" w:cs="仿宋"/>
          <w:sz w:val="32"/>
          <w:szCs w:val="32"/>
          <w:lang w:eastAsia="zh-CN"/>
        </w:rPr>
        <w:t>。</w:t>
      </w:r>
    </w:p>
    <w:p>
      <w:pPr>
        <w:spacing w:line="44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3、对</w:t>
      </w:r>
      <w:r>
        <w:rPr>
          <w:rFonts w:hint="eastAsia" w:ascii="仿宋" w:hAnsi="仿宋" w:eastAsia="仿宋" w:cs="仿宋"/>
          <w:sz w:val="32"/>
          <w:szCs w:val="32"/>
          <w:lang w:eastAsia="zh-CN"/>
        </w:rPr>
        <w:t>南伟码头大楼</w:t>
      </w:r>
      <w:r>
        <w:rPr>
          <w:rFonts w:hint="eastAsia" w:ascii="仿宋" w:hAnsi="仿宋" w:eastAsia="仿宋" w:cs="仿宋"/>
          <w:sz w:val="32"/>
          <w:szCs w:val="32"/>
          <w:lang w:val="en-US" w:eastAsia="zh-CN"/>
        </w:rPr>
        <w:t>2楼及3</w:t>
      </w:r>
      <w:r>
        <w:rPr>
          <w:rFonts w:hint="eastAsia" w:ascii="仿宋" w:hAnsi="仿宋" w:eastAsia="仿宋" w:cs="仿宋"/>
          <w:sz w:val="32"/>
          <w:szCs w:val="32"/>
        </w:rPr>
        <w:t>楼</w:t>
      </w:r>
      <w:r>
        <w:rPr>
          <w:rFonts w:hint="eastAsia" w:ascii="仿宋" w:hAnsi="仿宋" w:eastAsia="仿宋" w:cs="仿宋"/>
          <w:sz w:val="32"/>
          <w:szCs w:val="32"/>
          <w:lang w:eastAsia="zh-CN"/>
        </w:rPr>
        <w:t>部分房间地面修复。</w:t>
      </w:r>
    </w:p>
    <w:p>
      <w:pPr>
        <w:spacing w:line="440" w:lineRule="exact"/>
        <w:ind w:firstLine="640" w:firstLineChars="200"/>
        <w:jc w:val="both"/>
        <w:rPr>
          <w:rFonts w:hint="eastAsia" w:ascii="仿宋" w:hAnsi="仿宋" w:eastAsia="仿宋" w:cs="仿宋"/>
          <w:color w:val="auto"/>
          <w:sz w:val="32"/>
          <w:szCs w:val="32"/>
          <w:highlight w:val="yellow"/>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auto"/>
          <w:sz w:val="32"/>
          <w:szCs w:val="32"/>
          <w:highlight w:val="none"/>
          <w:lang w:val="en-US" w:eastAsia="zh-CN"/>
        </w:rPr>
        <w:t>对南伟码头大楼2-4楼部分办公室的天花扣板、天花空调口、2个门框、进行翻新修复。</w:t>
      </w:r>
    </w:p>
    <w:p>
      <w:pPr>
        <w:spacing w:line="44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sz w:val="32"/>
          <w:szCs w:val="32"/>
          <w:lang w:val="en-US" w:eastAsia="zh-CN"/>
        </w:rPr>
        <w:t>南伟码头大楼顶楼天台洗手间重做防水处理、重新贴瓷片。</w:t>
      </w:r>
    </w:p>
    <w:p>
      <w:pPr>
        <w:spacing w:line="44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6、南伟码头现场部分区域内进行翻铺六角块，面积约55平方。</w:t>
      </w:r>
    </w:p>
    <w:p>
      <w:pPr>
        <w:spacing w:line="44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7、翻新工程开工前需先对墙面和地面进行保护，工程完工后续清理工程垃圾。</w:t>
      </w:r>
      <w:bookmarkStart w:id="6" w:name="_GoBack"/>
      <w:bookmarkEnd w:id="6"/>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、竣工验收合格后</w:t>
      </w:r>
      <w:r>
        <w:rPr>
          <w:rFonts w:hint="eastAsia" w:ascii="仿宋" w:hAnsi="仿宋" w:eastAsia="仿宋" w:cs="仿宋"/>
          <w:sz w:val="32"/>
          <w:szCs w:val="32"/>
          <w:lang w:val="en-US" w:eastAsia="zh-CN"/>
        </w:rPr>
        <w:t>1</w:t>
      </w:r>
      <w:r>
        <w:rPr>
          <w:rFonts w:hint="eastAsia" w:ascii="仿宋" w:hAnsi="仿宋" w:eastAsia="仿宋" w:cs="仿宋"/>
          <w:sz w:val="32"/>
          <w:szCs w:val="32"/>
        </w:rPr>
        <w:t>年质保。</w:t>
      </w:r>
    </w:p>
    <w:p>
      <w:pPr>
        <w:rPr>
          <w:rFonts w:hint="eastAsia" w:ascii="仿宋" w:hAnsi="仿宋" w:eastAsia="仿宋" w:cs="仿宋"/>
          <w:b/>
          <w:bCs/>
          <w:sz w:val="32"/>
          <w:szCs w:val="32"/>
        </w:rPr>
      </w:pPr>
      <w:r>
        <w:rPr>
          <w:rFonts w:hint="eastAsia" w:ascii="仿宋" w:hAnsi="仿宋" w:eastAsia="仿宋" w:cs="仿宋"/>
          <w:b/>
          <w:bCs/>
          <w:sz w:val="32"/>
          <w:szCs w:val="32"/>
        </w:rPr>
        <w:t>四、工期：</w:t>
      </w:r>
    </w:p>
    <w:p>
      <w:pPr>
        <w:spacing w:line="440" w:lineRule="exact"/>
        <w:ind w:firstLine="560" w:firstLineChars="200"/>
        <w:rPr>
          <w:rFonts w:hint="eastAsia" w:ascii="仿宋" w:hAnsi="仿宋" w:eastAsia="仿宋" w:cs="仿宋"/>
          <w:sz w:val="32"/>
          <w:szCs w:val="32"/>
          <w:lang w:eastAsia="zh-CN"/>
        </w:rPr>
      </w:pPr>
      <w:r>
        <w:rPr>
          <w:rFonts w:hint="eastAsia" w:ascii="仿宋_GB2312" w:hAnsi="仿宋_GB2312" w:eastAsia="仿宋_GB2312"/>
          <w:bCs/>
          <w:sz w:val="28"/>
          <w:szCs w:val="28"/>
        </w:rPr>
        <w:t>自双方签订合同后，</w:t>
      </w:r>
      <w:r>
        <w:rPr>
          <w:rFonts w:hint="eastAsia" w:ascii="仿宋_GB2312" w:hAnsi="仿宋_GB2312" w:eastAsia="仿宋_GB2312"/>
          <w:bCs/>
          <w:sz w:val="28"/>
          <w:szCs w:val="28"/>
          <w:lang w:val="en-US" w:eastAsia="zh-CN"/>
        </w:rPr>
        <w:t>20个</w:t>
      </w:r>
      <w:r>
        <w:rPr>
          <w:rFonts w:hint="eastAsia" w:ascii="仿宋_GB2312" w:hAnsi="仿宋_GB2312" w:eastAsia="仿宋_GB2312"/>
          <w:bCs/>
          <w:sz w:val="28"/>
          <w:szCs w:val="28"/>
        </w:rPr>
        <w:t>日历天内完成。</w:t>
      </w:r>
    </w:p>
    <w:p>
      <w:pPr>
        <w:rPr>
          <w:rFonts w:hint="eastAsia" w:ascii="仿宋" w:hAnsi="仿宋" w:eastAsia="仿宋" w:cs="仿宋"/>
          <w:b/>
          <w:bCs/>
          <w:sz w:val="32"/>
          <w:szCs w:val="32"/>
        </w:rPr>
      </w:pPr>
      <w:r>
        <w:rPr>
          <w:rFonts w:hint="eastAsia" w:ascii="仿宋" w:hAnsi="仿宋" w:eastAsia="仿宋" w:cs="仿宋"/>
          <w:b/>
          <w:bCs/>
          <w:sz w:val="32"/>
          <w:szCs w:val="32"/>
        </w:rPr>
        <w:t>五、投标单位需报送资料（加盖公章）：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（一）法定代表人证明书原件（加盖公章）、法定代表人授权委托书、授权委托人身份证复印件（加盖公章）；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（二）营业执照副本复印件（加盖公章）；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（三）报价书（加盖公章）；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_GB2312" w:hAnsi="仿宋_GB2312" w:eastAsia="仿宋_GB2312"/>
          <w:sz w:val="28"/>
          <w:szCs w:val="28"/>
          <w:lang w:eastAsia="zh-CN"/>
        </w:rPr>
        <w:t>工程</w:t>
      </w:r>
      <w:r>
        <w:rPr>
          <w:rFonts w:hint="eastAsia" w:ascii="仿宋_GB2312" w:hAnsi="仿宋_GB2312" w:eastAsia="仿宋_GB2312"/>
          <w:sz w:val="28"/>
          <w:szCs w:val="28"/>
          <w:lang w:val="en-US" w:eastAsia="zh-CN"/>
        </w:rPr>
        <w:t>维修详细报价表</w:t>
      </w:r>
      <w:r>
        <w:rPr>
          <w:rFonts w:hint="eastAsia" w:ascii="仿宋" w:hAnsi="仿宋" w:eastAsia="仿宋" w:cs="仿宋"/>
          <w:sz w:val="32"/>
          <w:szCs w:val="32"/>
        </w:rPr>
        <w:t>（加盖公章）</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以上资料</w:t>
      </w:r>
      <w:r>
        <w:rPr>
          <w:rFonts w:hint="eastAsia" w:ascii="仿宋" w:hAnsi="仿宋" w:eastAsia="仿宋" w:cs="仿宋"/>
          <w:b/>
          <w:bCs/>
          <w:sz w:val="32"/>
          <w:szCs w:val="32"/>
        </w:rPr>
        <w:t>均需盖章</w:t>
      </w:r>
      <w:r>
        <w:rPr>
          <w:rFonts w:hint="eastAsia" w:ascii="仿宋" w:hAnsi="仿宋" w:eastAsia="仿宋" w:cs="仿宋"/>
          <w:sz w:val="32"/>
          <w:szCs w:val="32"/>
        </w:rPr>
        <w:t>，并按顺序合编成一份投标文件。投标文件一式</w:t>
      </w:r>
      <w:r>
        <w:rPr>
          <w:rFonts w:hint="eastAsia" w:ascii="仿宋" w:hAnsi="仿宋" w:eastAsia="仿宋" w:cs="仿宋"/>
          <w:sz w:val="32"/>
          <w:szCs w:val="32"/>
          <w:lang w:eastAsia="zh-CN"/>
        </w:rPr>
        <w:t>二</w:t>
      </w:r>
      <w:r>
        <w:rPr>
          <w:rFonts w:hint="eastAsia" w:ascii="仿宋" w:hAnsi="仿宋" w:eastAsia="仿宋" w:cs="仿宋"/>
          <w:sz w:val="32"/>
          <w:szCs w:val="32"/>
        </w:rPr>
        <w:t>份，其中正本1本，副本1本。</w:t>
      </w: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六、对投标资料的评审：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（一）初步评审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1、符合性审查：对投标资料进行符合性审查，主要内容有：内容是否齐全，是否响应本投标文件的规定、要求加盖公章的资料必须加盖公章。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质审查：检查投标人是否符合投标文件的资质要求，是否提供相关资格证明材料。若投标人由于疏忽没有递交，可通知投标人立即补充有关证明资料。对不能提供有效资格证明材料或伪造资格证明材料的，评审委员会对其投标资料不予评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3、投标资料不符合以上条件之一且在评标期间无力补充完善的，评审委员会有理由认为其无力承担本项目，或有伪造投标资料的，不得进入下一阶段评审。</w:t>
      </w:r>
    </w:p>
    <w:p>
      <w:pPr>
        <w:rPr>
          <w:rFonts w:hint="eastAsia" w:ascii="仿宋" w:hAnsi="仿宋" w:eastAsia="仿宋" w:cs="仿宋"/>
          <w:b/>
          <w:bCs/>
          <w:sz w:val="32"/>
          <w:szCs w:val="32"/>
        </w:rPr>
      </w:pPr>
      <w:r>
        <w:rPr>
          <w:rFonts w:hint="eastAsia" w:ascii="仿宋" w:hAnsi="仿宋" w:eastAsia="仿宋" w:cs="仿宋"/>
          <w:b/>
          <w:bCs/>
          <w:color w:val="000000"/>
          <w:sz w:val="32"/>
          <w:szCs w:val="32"/>
          <w:lang w:eastAsia="zh-CN"/>
        </w:rPr>
        <w:t>七</w:t>
      </w:r>
      <w:r>
        <w:rPr>
          <w:rFonts w:hint="eastAsia" w:ascii="仿宋" w:hAnsi="仿宋" w:eastAsia="仿宋" w:cs="仿宋"/>
          <w:b/>
          <w:bCs/>
          <w:color w:val="000000"/>
          <w:sz w:val="32"/>
          <w:szCs w:val="32"/>
        </w:rPr>
        <w:t>、投标报价：</w:t>
      </w:r>
    </w:p>
    <w:p>
      <w:pPr>
        <w:ind w:firstLine="624" w:firstLineChars="200"/>
        <w:outlineLvl w:val="0"/>
        <w:rPr>
          <w:rFonts w:hint="eastAsia" w:ascii="仿宋" w:hAnsi="仿宋" w:eastAsia="仿宋" w:cs="仿宋"/>
          <w:kern w:val="0"/>
          <w:sz w:val="32"/>
          <w:szCs w:val="32"/>
        </w:rPr>
      </w:pPr>
      <w:r>
        <w:rPr>
          <w:rFonts w:hint="eastAsia" w:ascii="仿宋" w:hAnsi="仿宋" w:eastAsia="仿宋" w:cs="仿宋"/>
          <w:spacing w:val="-4"/>
          <w:sz w:val="32"/>
          <w:szCs w:val="32"/>
        </w:rPr>
        <w:t>本项目最高限价人民币</w:t>
      </w:r>
      <w:r>
        <w:rPr>
          <w:rFonts w:hint="eastAsia" w:ascii="仿宋" w:hAnsi="仿宋" w:eastAsia="仿宋" w:cs="仿宋"/>
          <w:spacing w:val="-4"/>
          <w:sz w:val="32"/>
          <w:szCs w:val="32"/>
          <w:lang w:val="en-US" w:eastAsia="zh-CN"/>
        </w:rPr>
        <w:t>30</w:t>
      </w:r>
      <w:r>
        <w:rPr>
          <w:rFonts w:hint="eastAsia" w:ascii="仿宋" w:hAnsi="仿宋" w:eastAsia="仿宋" w:cs="仿宋"/>
          <w:color w:val="000000"/>
          <w:spacing w:val="-4"/>
          <w:sz w:val="32"/>
          <w:szCs w:val="32"/>
        </w:rPr>
        <w:t>万</w:t>
      </w:r>
      <w:r>
        <w:rPr>
          <w:rFonts w:hint="eastAsia" w:ascii="仿宋" w:hAnsi="仿宋" w:eastAsia="仿宋" w:cs="仿宋"/>
          <w:spacing w:val="-4"/>
          <w:sz w:val="32"/>
          <w:szCs w:val="32"/>
        </w:rPr>
        <w:t>元</w:t>
      </w:r>
      <w:r>
        <w:rPr>
          <w:rFonts w:hint="eastAsia" w:ascii="仿宋" w:hAnsi="仿宋" w:eastAsia="仿宋" w:cs="仿宋"/>
          <w:spacing w:val="-4"/>
          <w:sz w:val="32"/>
          <w:szCs w:val="32"/>
          <w:lang w:eastAsia="zh-CN"/>
        </w:rPr>
        <w:t>，报价最低为中标单位</w:t>
      </w:r>
      <w:r>
        <w:rPr>
          <w:rFonts w:hint="eastAsia" w:ascii="仿宋" w:hAnsi="仿宋" w:eastAsia="仿宋" w:cs="仿宋"/>
          <w:spacing w:val="-4"/>
          <w:sz w:val="32"/>
          <w:szCs w:val="32"/>
        </w:rPr>
        <w:t>；</w:t>
      </w:r>
      <w:r>
        <w:rPr>
          <w:rFonts w:hint="eastAsia" w:ascii="仿宋" w:hAnsi="仿宋" w:eastAsia="仿宋" w:cs="仿宋"/>
          <w:color w:val="000000"/>
          <w:sz w:val="32"/>
          <w:szCs w:val="32"/>
        </w:rPr>
        <w:t>本项目采取总价含税包干，包一切税费以及明示或暗示的所有一切风险、责任和义务等所有费用。请各投标单位按本项目《投标函》及结合项目状况、自身实力和市场因素进行报价。报价不得超过该项投标</w:t>
      </w:r>
      <w:r>
        <w:rPr>
          <w:rFonts w:hint="eastAsia" w:ascii="仿宋" w:hAnsi="仿宋" w:eastAsia="仿宋" w:cs="仿宋"/>
          <w:kern w:val="0"/>
          <w:sz w:val="32"/>
          <w:szCs w:val="32"/>
        </w:rPr>
        <w:t>的最高限价，否则按废标处理。</w:t>
      </w:r>
    </w:p>
    <w:p>
      <w:pPr>
        <w:outlineLvl w:val="0"/>
        <w:rPr>
          <w:rFonts w:hint="eastAsia" w:ascii="仿宋" w:hAnsi="仿宋" w:eastAsia="仿宋" w:cs="仿宋"/>
          <w:b/>
          <w:kern w:val="0"/>
          <w:sz w:val="32"/>
          <w:szCs w:val="32"/>
          <w:shd w:val="clear" w:color="auto" w:fill="FFFFFF"/>
        </w:rPr>
      </w:pPr>
      <w:r>
        <w:rPr>
          <w:rFonts w:hint="eastAsia" w:ascii="仿宋" w:hAnsi="仿宋" w:eastAsia="仿宋" w:cs="仿宋"/>
          <w:b/>
          <w:kern w:val="0"/>
          <w:sz w:val="32"/>
          <w:szCs w:val="32"/>
          <w:shd w:val="clear" w:color="auto" w:fill="FFFFFF"/>
          <w:lang w:eastAsia="zh-CN"/>
        </w:rPr>
        <w:t>八</w:t>
      </w:r>
      <w:r>
        <w:rPr>
          <w:rFonts w:hint="eastAsia" w:ascii="仿宋" w:hAnsi="仿宋" w:eastAsia="仿宋" w:cs="仿宋"/>
          <w:b/>
          <w:kern w:val="0"/>
          <w:sz w:val="32"/>
          <w:szCs w:val="32"/>
          <w:shd w:val="clear" w:color="auto" w:fill="FFFFFF"/>
        </w:rPr>
        <w:t>、招标信息发布及结果公告网站：</w:t>
      </w:r>
    </w:p>
    <w:p>
      <w:pPr>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广州南沙资产经营集团有限公司官网（http://www.gnao.com.cn）。</w:t>
      </w:r>
    </w:p>
    <w:p>
      <w:pPr>
        <w:rPr>
          <w:rFonts w:hint="eastAsia" w:ascii="仿宋" w:hAnsi="仿宋" w:eastAsia="仿宋" w:cs="仿宋"/>
          <w:b/>
          <w:bCs/>
          <w:sz w:val="32"/>
          <w:szCs w:val="32"/>
        </w:rPr>
      </w:pPr>
      <w:r>
        <w:rPr>
          <w:rFonts w:hint="eastAsia" w:ascii="仿宋" w:hAnsi="仿宋" w:eastAsia="仿宋" w:cs="仿宋"/>
          <w:b/>
          <w:bCs/>
          <w:sz w:val="32"/>
          <w:szCs w:val="32"/>
          <w:lang w:eastAsia="zh-CN"/>
        </w:rPr>
        <w:t>十九</w:t>
      </w:r>
      <w:r>
        <w:rPr>
          <w:rFonts w:hint="eastAsia" w:ascii="仿宋" w:hAnsi="仿宋" w:eastAsia="仿宋" w:cs="仿宋"/>
          <w:b/>
          <w:bCs/>
          <w:sz w:val="32"/>
          <w:szCs w:val="32"/>
        </w:rPr>
        <w:t>、付款方式：</w:t>
      </w:r>
    </w:p>
    <w:p>
      <w:pPr>
        <w:ind w:firstLine="624" w:firstLineChars="200"/>
        <w:rPr>
          <w:rFonts w:hint="eastAsia" w:ascii="仿宋" w:hAnsi="仿宋" w:eastAsia="仿宋" w:cs="仿宋"/>
          <w:kern w:val="0"/>
          <w:sz w:val="32"/>
          <w:szCs w:val="32"/>
          <w:highlight w:val="yellow"/>
        </w:rPr>
      </w:pPr>
      <w:r>
        <w:rPr>
          <w:rFonts w:hint="eastAsia" w:ascii="仿宋" w:hAnsi="仿宋" w:eastAsia="仿宋" w:cs="仿宋"/>
          <w:spacing w:val="-4"/>
          <w:sz w:val="32"/>
          <w:szCs w:val="32"/>
        </w:rPr>
        <w:t>中标单位完成施工并验收通过后</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招标</w:t>
      </w:r>
      <w:r>
        <w:rPr>
          <w:rFonts w:hint="eastAsia" w:ascii="仿宋" w:hAnsi="仿宋" w:eastAsia="仿宋" w:cs="仿宋"/>
          <w:spacing w:val="-4"/>
          <w:sz w:val="32"/>
          <w:szCs w:val="32"/>
        </w:rPr>
        <w:t>方在收到</w:t>
      </w:r>
      <w:r>
        <w:rPr>
          <w:rFonts w:hint="eastAsia" w:ascii="仿宋" w:hAnsi="仿宋" w:eastAsia="仿宋" w:cs="仿宋"/>
          <w:kern w:val="0"/>
          <w:sz w:val="32"/>
          <w:szCs w:val="32"/>
          <w:lang w:eastAsia="zh-CN"/>
        </w:rPr>
        <w:t>工程款全额</w:t>
      </w:r>
      <w:r>
        <w:rPr>
          <w:rFonts w:hint="eastAsia" w:ascii="仿宋" w:hAnsi="仿宋" w:eastAsia="仿宋" w:cs="仿宋"/>
          <w:kern w:val="0"/>
          <w:sz w:val="32"/>
          <w:szCs w:val="32"/>
        </w:rPr>
        <w:t>的增值税专用发票之日起10个工作日内支付</w:t>
      </w:r>
      <w:r>
        <w:rPr>
          <w:rFonts w:hint="eastAsia" w:ascii="仿宋" w:hAnsi="仿宋" w:eastAsia="仿宋" w:cs="仿宋"/>
          <w:kern w:val="0"/>
          <w:sz w:val="32"/>
          <w:szCs w:val="32"/>
          <w:lang w:eastAsia="zh-CN"/>
        </w:rPr>
        <w:t>工程</w:t>
      </w:r>
      <w:r>
        <w:rPr>
          <w:rFonts w:hint="eastAsia" w:ascii="仿宋" w:hAnsi="仿宋" w:eastAsia="仿宋" w:cs="仿宋"/>
          <w:kern w:val="0"/>
          <w:sz w:val="32"/>
          <w:szCs w:val="32"/>
        </w:rPr>
        <w:t>合同承包金额的</w:t>
      </w:r>
      <w:r>
        <w:rPr>
          <w:rFonts w:hint="eastAsia" w:ascii="仿宋" w:hAnsi="仿宋" w:eastAsia="仿宋" w:cs="仿宋"/>
          <w:spacing w:val="-4"/>
          <w:sz w:val="32"/>
          <w:szCs w:val="32"/>
        </w:rPr>
        <w:t>95%；</w:t>
      </w:r>
      <w:r>
        <w:rPr>
          <w:rFonts w:hint="eastAsia" w:ascii="仿宋" w:hAnsi="仿宋" w:eastAsia="仿宋" w:cs="仿宋"/>
          <w:kern w:val="0"/>
          <w:sz w:val="32"/>
          <w:szCs w:val="32"/>
        </w:rPr>
        <w:t>剩余5%将在</w:t>
      </w:r>
      <w:r>
        <w:rPr>
          <w:rFonts w:hint="eastAsia" w:ascii="仿宋" w:hAnsi="仿宋" w:eastAsia="仿宋" w:cs="仿宋"/>
          <w:kern w:val="0"/>
          <w:sz w:val="32"/>
          <w:szCs w:val="32"/>
          <w:lang w:eastAsia="zh-CN"/>
        </w:rPr>
        <w:t>质保</w:t>
      </w:r>
      <w:r>
        <w:rPr>
          <w:rFonts w:hint="eastAsia" w:ascii="仿宋" w:hAnsi="仿宋" w:eastAsia="仿宋" w:cs="仿宋"/>
          <w:kern w:val="0"/>
          <w:sz w:val="32"/>
          <w:szCs w:val="32"/>
        </w:rPr>
        <w:t>期满之日起10个工作日内支付</w:t>
      </w:r>
      <w:r>
        <w:rPr>
          <w:rFonts w:hint="eastAsia" w:ascii="仿宋" w:hAnsi="仿宋" w:eastAsia="仿宋" w:cs="仿宋"/>
          <w:kern w:val="0"/>
          <w:sz w:val="32"/>
          <w:szCs w:val="32"/>
          <w:lang w:eastAsia="zh-CN"/>
        </w:rPr>
        <w:t>质保金</w:t>
      </w:r>
      <w:r>
        <w:rPr>
          <w:rFonts w:hint="eastAsia" w:ascii="仿宋" w:hAnsi="仿宋" w:eastAsia="仿宋" w:cs="仿宋"/>
          <w:kern w:val="0"/>
          <w:sz w:val="32"/>
          <w:szCs w:val="32"/>
        </w:rPr>
        <w:t>。</w:t>
      </w:r>
    </w:p>
    <w:p>
      <w:pPr>
        <w:numPr>
          <w:ilvl w:val="0"/>
          <w:numId w:val="0"/>
        </w:numPr>
        <w:rPr>
          <w:rFonts w:hint="eastAsia"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 xml:space="preserve">标书递交要求: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val="en-US" w:eastAsia="zh-CN"/>
        </w:rPr>
        <w:t>、投标文件应进行包装、加贴封条，并在封口处加盖投标人单位公章。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、投标文件封套上应写明“招标人名称：广州南沙港口开发有限公司南伟码头大楼室内翻新修缮及南伟码头区内翻铺六角块工程施工投标文件”并加盖公章。</w:t>
      </w:r>
    </w:p>
    <w:p>
      <w:pPr>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投标人应于202</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年</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月</w:t>
      </w:r>
      <w:r>
        <w:rPr>
          <w:rFonts w:hint="eastAsia" w:ascii="仿宋" w:hAnsi="仿宋" w:eastAsia="仿宋" w:cs="仿宋"/>
          <w:spacing w:val="-4"/>
          <w:sz w:val="32"/>
          <w:szCs w:val="32"/>
          <w:lang w:val="en-US" w:eastAsia="zh-CN"/>
        </w:rPr>
        <w:t>27</w:t>
      </w:r>
      <w:r>
        <w:rPr>
          <w:rFonts w:hint="eastAsia" w:ascii="仿宋" w:hAnsi="仿宋" w:eastAsia="仿宋" w:cs="仿宋"/>
          <w:spacing w:val="-4"/>
          <w:sz w:val="32"/>
          <w:szCs w:val="32"/>
        </w:rPr>
        <w:t>日</w:t>
      </w:r>
      <w:r>
        <w:rPr>
          <w:rFonts w:hint="eastAsia" w:ascii="仿宋" w:hAnsi="仿宋" w:eastAsia="仿宋" w:cs="仿宋"/>
          <w:spacing w:val="-4"/>
          <w:sz w:val="32"/>
          <w:szCs w:val="32"/>
          <w:lang w:val="en-US" w:eastAsia="zh-CN"/>
        </w:rPr>
        <w:t>10</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00</w:t>
      </w:r>
      <w:r>
        <w:rPr>
          <w:rFonts w:hint="eastAsia" w:ascii="仿宋" w:hAnsi="仿宋" w:eastAsia="仿宋" w:cs="仿宋"/>
          <w:spacing w:val="-4"/>
          <w:sz w:val="32"/>
          <w:szCs w:val="32"/>
        </w:rPr>
        <w:t>前，将投标书（密封且封条盖公章）递交至</w:t>
      </w:r>
      <w:bookmarkStart w:id="2" w:name="_Hlk54167103"/>
      <w:r>
        <w:rPr>
          <w:rFonts w:hint="eastAsia" w:ascii="仿宋" w:hAnsi="仿宋" w:eastAsia="仿宋" w:cs="仿宋"/>
          <w:spacing w:val="-4"/>
          <w:sz w:val="32"/>
          <w:szCs w:val="32"/>
        </w:rPr>
        <w:t>广州市南沙区进港大道587号港口大厦二楼会议室</w:t>
      </w:r>
      <w:bookmarkEnd w:id="2"/>
      <w:r>
        <w:rPr>
          <w:rFonts w:hint="eastAsia" w:ascii="仿宋" w:hAnsi="仿宋" w:eastAsia="仿宋" w:cs="仿宋"/>
          <w:spacing w:val="-4"/>
          <w:sz w:val="32"/>
          <w:szCs w:val="32"/>
        </w:rPr>
        <w:t>，联系人：</w:t>
      </w:r>
      <w:r>
        <w:rPr>
          <w:rFonts w:hint="eastAsia" w:ascii="仿宋" w:hAnsi="仿宋" w:eastAsia="仿宋" w:cs="仿宋"/>
          <w:spacing w:val="-4"/>
          <w:sz w:val="32"/>
          <w:szCs w:val="32"/>
          <w:lang w:eastAsia="zh-CN"/>
        </w:rPr>
        <w:t>温丽蓉，</w:t>
      </w:r>
      <w:r>
        <w:rPr>
          <w:rFonts w:hint="eastAsia" w:ascii="仿宋" w:hAnsi="仿宋" w:eastAsia="仿宋" w:cs="仿宋"/>
          <w:spacing w:val="-4"/>
          <w:sz w:val="32"/>
          <w:szCs w:val="32"/>
        </w:rPr>
        <w:t>联系电话：</w:t>
      </w:r>
      <w:r>
        <w:rPr>
          <w:rFonts w:hint="eastAsia" w:ascii="仿宋" w:hAnsi="仿宋" w:eastAsia="仿宋" w:cs="仿宋"/>
          <w:spacing w:val="-4"/>
          <w:sz w:val="32"/>
          <w:szCs w:val="32"/>
          <w:lang w:val="en-US" w:eastAsia="zh-CN"/>
        </w:rPr>
        <w:t>020-84688488</w:t>
      </w:r>
      <w:r>
        <w:rPr>
          <w:rFonts w:hint="eastAsia" w:ascii="仿宋" w:hAnsi="仿宋" w:eastAsia="仿宋" w:cs="仿宋"/>
          <w:spacing w:val="-4"/>
          <w:sz w:val="32"/>
          <w:szCs w:val="32"/>
        </w:rPr>
        <w:t>，过时不候。</w:t>
      </w:r>
    </w:p>
    <w:p>
      <w:pPr>
        <w:spacing w:line="440" w:lineRule="exact"/>
        <w:rPr>
          <w:rFonts w:ascii="仿宋_GB2312" w:hAnsi="仿宋_GB2312" w:eastAsia="仿宋_GB2312"/>
          <w:b/>
          <w:bCs/>
          <w:sz w:val="28"/>
          <w:szCs w:val="28"/>
        </w:rPr>
      </w:pPr>
      <w:r>
        <w:rPr>
          <w:rFonts w:hint="eastAsia" w:ascii="仿宋_GB2312" w:hAnsi="仿宋_GB2312" w:eastAsia="仿宋_GB2312"/>
          <w:b/>
          <w:bCs/>
          <w:sz w:val="28"/>
          <w:szCs w:val="28"/>
          <w:lang w:eastAsia="zh-CN"/>
        </w:rPr>
        <w:t>十一、</w:t>
      </w:r>
      <w:r>
        <w:rPr>
          <w:rFonts w:hint="eastAsia" w:ascii="仿宋_GB2312" w:hAnsi="仿宋_GB2312" w:eastAsia="仿宋_GB2312"/>
          <w:b/>
          <w:bCs/>
          <w:sz w:val="28"/>
          <w:szCs w:val="28"/>
        </w:rPr>
        <w:t>开标时间及地址：</w:t>
      </w:r>
    </w:p>
    <w:p>
      <w:pPr>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开标评标时间：202</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年</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rPr>
        <w:t>月</w:t>
      </w:r>
      <w:r>
        <w:rPr>
          <w:rFonts w:hint="eastAsia" w:ascii="仿宋" w:hAnsi="仿宋" w:eastAsia="仿宋" w:cs="仿宋"/>
          <w:spacing w:val="-4"/>
          <w:sz w:val="32"/>
          <w:szCs w:val="32"/>
          <w:lang w:val="en-US" w:eastAsia="zh-CN"/>
        </w:rPr>
        <w:t>27</w:t>
      </w:r>
      <w:r>
        <w:rPr>
          <w:rFonts w:hint="eastAsia" w:ascii="仿宋" w:hAnsi="仿宋" w:eastAsia="仿宋" w:cs="仿宋"/>
          <w:spacing w:val="-4"/>
          <w:sz w:val="32"/>
          <w:szCs w:val="32"/>
        </w:rPr>
        <w:t>日1</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0</w:t>
      </w:r>
      <w:r>
        <w:rPr>
          <w:rFonts w:hint="eastAsia" w:ascii="仿宋" w:hAnsi="仿宋" w:eastAsia="仿宋" w:cs="仿宋"/>
          <w:spacing w:val="-4"/>
          <w:sz w:val="32"/>
          <w:szCs w:val="32"/>
        </w:rPr>
        <w:t>0时</w:t>
      </w:r>
    </w:p>
    <w:p>
      <w:pPr>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开标评标地址：广州市南沙区进港大道587号港口大厦二楼会议室。</w:t>
      </w:r>
    </w:p>
    <w:p>
      <w:pPr>
        <w:ind w:firstLine="624" w:firstLineChars="200"/>
        <w:rPr>
          <w:rFonts w:hint="default"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咨询电话：</w:t>
      </w:r>
      <w:r>
        <w:rPr>
          <w:rFonts w:hint="eastAsia" w:ascii="仿宋" w:hAnsi="仿宋" w:eastAsia="仿宋" w:cs="仿宋"/>
          <w:spacing w:val="-4"/>
          <w:sz w:val="32"/>
          <w:szCs w:val="32"/>
          <w:lang w:eastAsia="zh-CN"/>
        </w:rPr>
        <w:t>温丽蓉，</w:t>
      </w:r>
      <w:r>
        <w:rPr>
          <w:rFonts w:hint="eastAsia" w:ascii="仿宋" w:hAnsi="仿宋" w:eastAsia="仿宋" w:cs="仿宋"/>
          <w:spacing w:val="-4"/>
          <w:sz w:val="32"/>
          <w:szCs w:val="32"/>
          <w:lang w:val="en-US" w:eastAsia="zh-CN"/>
        </w:rPr>
        <w:t>020-84688488</w:t>
      </w:r>
    </w:p>
    <w:p>
      <w:pPr>
        <w:spacing w:line="440" w:lineRule="exact"/>
        <w:ind w:left="420" w:leftChars="200" w:firstLine="624" w:firstLineChars="200"/>
        <w:rPr>
          <w:rFonts w:hint="eastAsia" w:ascii="仿宋" w:hAnsi="仿宋" w:eastAsia="仿宋" w:cs="仿宋"/>
          <w:spacing w:val="-4"/>
          <w:sz w:val="32"/>
          <w:szCs w:val="32"/>
          <w:lang w:val="en-US" w:eastAsia="zh-CN"/>
        </w:rPr>
      </w:pPr>
    </w:p>
    <w:p>
      <w:pPr>
        <w:spacing w:line="440" w:lineRule="exact"/>
        <w:rPr>
          <w:rFonts w:hint="eastAsia" w:ascii="仿宋" w:hAnsi="仿宋" w:eastAsia="仿宋" w:cs="仿宋"/>
          <w:sz w:val="28"/>
          <w:szCs w:val="28"/>
          <w:lang w:val="en-US" w:eastAsia="zh-CN"/>
        </w:rPr>
      </w:pPr>
      <w:r>
        <w:rPr>
          <w:rFonts w:hint="eastAsia" w:ascii="仿宋" w:hAnsi="仿宋" w:eastAsia="仿宋" w:cs="仿宋"/>
          <w:spacing w:val="-4"/>
          <w:sz w:val="32"/>
          <w:szCs w:val="32"/>
        </w:rPr>
        <w:t>附件：1</w:t>
      </w:r>
      <w:r>
        <w:rPr>
          <w:rFonts w:hint="eastAsia" w:ascii="仿宋" w:hAnsi="仿宋" w:eastAsia="仿宋" w:cs="仿宋"/>
          <w:spacing w:val="-4"/>
          <w:sz w:val="32"/>
          <w:szCs w:val="32"/>
          <w:lang w:eastAsia="zh-CN"/>
        </w:rPr>
        <w:t>、</w:t>
      </w:r>
      <w:r>
        <w:rPr>
          <w:rFonts w:hint="eastAsia" w:ascii="仿宋" w:hAnsi="仿宋" w:eastAsia="仿宋" w:cs="仿宋"/>
          <w:sz w:val="28"/>
          <w:szCs w:val="28"/>
          <w:lang w:val="en-US" w:eastAsia="zh-CN"/>
        </w:rPr>
        <w:t>营业执照的复印件（加盖公章）</w:t>
      </w:r>
    </w:p>
    <w:p>
      <w:pPr>
        <w:numPr>
          <w:ilvl w:val="0"/>
          <w:numId w:val="1"/>
        </w:numPr>
        <w:spacing w:line="440" w:lineRule="exact"/>
        <w:ind w:left="980" w:leftChars="0" w:firstLine="0" w:firstLineChars="0"/>
        <w:rPr>
          <w:rFonts w:hint="eastAsia" w:ascii="仿宋" w:hAnsi="仿宋" w:eastAsia="仿宋" w:cs="仿宋"/>
          <w:sz w:val="28"/>
          <w:szCs w:val="28"/>
        </w:rPr>
      </w:pPr>
      <w:r>
        <w:rPr>
          <w:rFonts w:hint="eastAsia" w:ascii="仿宋" w:hAnsi="仿宋" w:eastAsia="仿宋" w:cs="仿宋"/>
          <w:spacing w:val="-4"/>
          <w:sz w:val="32"/>
          <w:szCs w:val="32"/>
        </w:rPr>
        <w:t>《投标文件符合性审查表》</w:t>
      </w:r>
      <w:r>
        <w:rPr>
          <w:rFonts w:hint="eastAsia" w:ascii="仿宋" w:hAnsi="仿宋" w:eastAsia="仿宋" w:cs="仿宋"/>
          <w:spacing w:val="-4"/>
          <w:sz w:val="32"/>
          <w:szCs w:val="32"/>
          <w:lang w:eastAsia="zh-CN"/>
        </w:rPr>
        <w:t>（附件</w:t>
      </w:r>
      <w:r>
        <w:rPr>
          <w:rFonts w:hint="eastAsia" w:ascii="仿宋" w:hAnsi="仿宋" w:eastAsia="仿宋" w:cs="仿宋"/>
          <w:spacing w:val="-4"/>
          <w:sz w:val="32"/>
          <w:szCs w:val="32"/>
          <w:lang w:val="en-US" w:eastAsia="zh-CN"/>
        </w:rPr>
        <w:t>1</w:t>
      </w:r>
      <w:r>
        <w:rPr>
          <w:rFonts w:hint="eastAsia" w:ascii="仿宋" w:hAnsi="仿宋" w:eastAsia="仿宋" w:cs="仿宋"/>
          <w:spacing w:val="-4"/>
          <w:sz w:val="32"/>
          <w:szCs w:val="32"/>
          <w:lang w:eastAsia="zh-CN"/>
        </w:rPr>
        <w:t>）</w:t>
      </w:r>
    </w:p>
    <w:p>
      <w:pPr>
        <w:numPr>
          <w:ilvl w:val="0"/>
          <w:numId w:val="1"/>
        </w:numPr>
        <w:spacing w:line="440" w:lineRule="exact"/>
        <w:ind w:left="98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 xml:space="preserve">《企业法定代表人证明书》《法定代表人授权委托书》 </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pPr>
        <w:numPr>
          <w:ilvl w:val="0"/>
          <w:numId w:val="1"/>
        </w:numPr>
        <w:spacing w:line="440" w:lineRule="exact"/>
        <w:ind w:left="980" w:leftChars="0" w:firstLine="0" w:firstLineChars="0"/>
        <w:rPr>
          <w:rFonts w:hint="eastAsia" w:ascii="仿宋" w:hAnsi="仿宋" w:eastAsia="仿宋" w:cs="仿宋"/>
          <w:sz w:val="28"/>
          <w:szCs w:val="28"/>
        </w:rPr>
      </w:pPr>
      <w:r>
        <w:rPr>
          <w:rFonts w:hint="eastAsia" w:ascii="仿宋" w:hAnsi="仿宋" w:eastAsia="仿宋" w:cs="仿宋"/>
          <w:sz w:val="28"/>
          <w:szCs w:val="28"/>
        </w:rPr>
        <w:t>报价书</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p>
    <w:p>
      <w:pPr>
        <w:numPr>
          <w:ilvl w:val="0"/>
          <w:numId w:val="1"/>
        </w:numPr>
        <w:spacing w:line="440" w:lineRule="exact"/>
        <w:ind w:left="980" w:leftChars="0" w:firstLine="0" w:firstLineChars="0"/>
        <w:rPr>
          <w:rFonts w:hint="eastAsia" w:ascii="仿宋" w:hAnsi="仿宋" w:eastAsia="仿宋" w:cs="仿宋"/>
          <w:spacing w:val="-4"/>
          <w:sz w:val="32"/>
          <w:szCs w:val="32"/>
        </w:rPr>
      </w:pPr>
      <w:r>
        <w:rPr>
          <w:rFonts w:hint="eastAsia" w:ascii="仿宋" w:hAnsi="仿宋" w:eastAsia="仿宋" w:cs="仿宋"/>
          <w:sz w:val="28"/>
          <w:szCs w:val="28"/>
          <w:lang w:eastAsia="zh-CN"/>
        </w:rPr>
        <w:t>程</w:t>
      </w:r>
      <w:r>
        <w:rPr>
          <w:rFonts w:hint="eastAsia" w:ascii="仿宋" w:hAnsi="仿宋" w:eastAsia="仿宋" w:cs="仿宋"/>
          <w:sz w:val="28"/>
          <w:szCs w:val="28"/>
          <w:lang w:val="en-US" w:eastAsia="zh-CN"/>
        </w:rPr>
        <w:t>维修详细报价表（附件4）</w:t>
      </w:r>
    </w:p>
    <w:p>
      <w:pPr>
        <w:spacing w:line="440" w:lineRule="exact"/>
        <w:ind w:firstLine="562" w:firstLineChars="200"/>
        <w:rPr>
          <w:rFonts w:ascii="仿宋_GB2312" w:hAnsi="仿宋_GB2312" w:eastAsia="仿宋_GB2312"/>
          <w:b/>
          <w:bCs/>
          <w:sz w:val="28"/>
          <w:szCs w:val="28"/>
        </w:rPr>
      </w:pPr>
    </w:p>
    <w:p>
      <w:pPr>
        <w:ind w:firstLine="640" w:firstLineChars="200"/>
        <w:outlineLvl w:val="0"/>
        <w:rPr>
          <w:rFonts w:hint="eastAsia" w:ascii="仿宋" w:hAnsi="仿宋" w:eastAsia="仿宋" w:cs="仿宋"/>
          <w:kern w:val="0"/>
          <w:sz w:val="32"/>
          <w:szCs w:val="32"/>
        </w:rPr>
      </w:pPr>
    </w:p>
    <w:p>
      <w:pPr>
        <w:ind w:firstLine="4368" w:firstLineChars="1400"/>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广州南沙港口开发有限公司</w:t>
      </w:r>
    </w:p>
    <w:p>
      <w:pPr>
        <w:ind w:firstLine="624" w:firstLineChars="200"/>
        <w:rPr>
          <w:rFonts w:hint="eastAsia" w:ascii="仿宋" w:hAnsi="仿宋" w:eastAsia="仿宋" w:cs="仿宋"/>
          <w:sz w:val="32"/>
          <w:szCs w:val="32"/>
        </w:rPr>
      </w:pPr>
      <w:r>
        <w:rPr>
          <w:rFonts w:hint="eastAsia" w:ascii="仿宋" w:hAnsi="仿宋" w:eastAsia="仿宋" w:cs="仿宋"/>
          <w:spacing w:val="-4"/>
          <w:sz w:val="32"/>
          <w:szCs w:val="32"/>
          <w:lang w:val="en-US" w:eastAsia="zh-CN"/>
        </w:rPr>
        <w:t xml:space="preserve">                             2021年1月25日</w:t>
      </w:r>
    </w:p>
    <w:tbl>
      <w:tblPr>
        <w:tblStyle w:val="3"/>
        <w:tblpPr w:leftFromText="180" w:rightFromText="180" w:vertAnchor="page" w:horzAnchor="page" w:tblpX="1896" w:tblpY="1771"/>
        <w:tblW w:w="9420" w:type="dxa"/>
        <w:tblInd w:w="0" w:type="dxa"/>
        <w:tblLayout w:type="fixed"/>
        <w:tblCellMar>
          <w:top w:w="0" w:type="dxa"/>
          <w:left w:w="108" w:type="dxa"/>
          <w:bottom w:w="0" w:type="dxa"/>
          <w:right w:w="108" w:type="dxa"/>
        </w:tblCellMar>
      </w:tblPr>
      <w:tblGrid>
        <w:gridCol w:w="771"/>
        <w:gridCol w:w="2224"/>
        <w:gridCol w:w="1384"/>
        <w:gridCol w:w="1384"/>
        <w:gridCol w:w="1384"/>
        <w:gridCol w:w="1384"/>
        <w:gridCol w:w="889"/>
      </w:tblGrid>
      <w:tr>
        <w:tblPrEx>
          <w:tblCellMar>
            <w:top w:w="0" w:type="dxa"/>
            <w:left w:w="108" w:type="dxa"/>
            <w:bottom w:w="0" w:type="dxa"/>
            <w:right w:w="108" w:type="dxa"/>
          </w:tblCellMar>
        </w:tblPrEx>
        <w:trPr>
          <w:trHeight w:val="1275" w:hRule="atLeast"/>
        </w:trPr>
        <w:tc>
          <w:tcPr>
            <w:tcW w:w="9420" w:type="dxa"/>
            <w:gridSpan w:val="7"/>
            <w:tcBorders>
              <w:top w:val="nil"/>
              <w:left w:val="nil"/>
              <w:bottom w:val="nil"/>
              <w:right w:val="nil"/>
            </w:tcBorders>
            <w:noWrap w:val="0"/>
            <w:vAlign w:val="center"/>
          </w:tcPr>
          <w:p>
            <w:pPr>
              <w:widowControl/>
              <w:rPr>
                <w:rFonts w:hint="eastAsia" w:ascii="宋体" w:hAnsi="宋体" w:cs="宋体"/>
                <w:b/>
                <w:bCs/>
                <w:kern w:val="0"/>
                <w:sz w:val="28"/>
                <w:szCs w:val="28"/>
              </w:rPr>
            </w:pPr>
            <w:r>
              <w:rPr>
                <w:rFonts w:hint="eastAsia" w:ascii="宋体" w:hAnsi="宋体" w:cs="宋体"/>
                <w:b/>
                <w:bCs/>
                <w:kern w:val="0"/>
                <w:sz w:val="28"/>
                <w:szCs w:val="28"/>
              </w:rPr>
              <w:t>附件：1</w:t>
            </w:r>
          </w:p>
          <w:p>
            <w:pPr>
              <w:widowControl/>
              <w:jc w:val="center"/>
              <w:rPr>
                <w:rFonts w:ascii="宋体" w:hAnsi="宋体" w:cs="宋体"/>
                <w:b/>
                <w:bCs/>
                <w:kern w:val="0"/>
                <w:sz w:val="40"/>
                <w:szCs w:val="40"/>
              </w:rPr>
            </w:pPr>
            <w:bookmarkStart w:id="3" w:name="_Hlk47365260"/>
            <w:r>
              <w:rPr>
                <w:rFonts w:hint="eastAsia" w:ascii="宋体" w:hAnsi="宋体" w:cs="宋体"/>
                <w:b/>
                <w:bCs/>
                <w:kern w:val="0"/>
                <w:sz w:val="40"/>
                <w:szCs w:val="40"/>
              </w:rPr>
              <w:t>投标文件符合性审查表</w:t>
            </w:r>
            <w:bookmarkEnd w:id="3"/>
          </w:p>
        </w:tc>
      </w:tr>
      <w:tr>
        <w:tblPrEx>
          <w:tblCellMar>
            <w:top w:w="0" w:type="dxa"/>
            <w:left w:w="108" w:type="dxa"/>
            <w:bottom w:w="0" w:type="dxa"/>
            <w:right w:w="108" w:type="dxa"/>
          </w:tblCellMar>
        </w:tblPrEx>
        <w:trPr>
          <w:trHeight w:val="1275" w:hRule="atLeast"/>
        </w:trPr>
        <w:tc>
          <w:tcPr>
            <w:tcW w:w="9420" w:type="dxa"/>
            <w:gridSpan w:val="7"/>
            <w:tcBorders>
              <w:top w:val="nil"/>
              <w:left w:val="nil"/>
              <w:bottom w:val="single" w:color="auto" w:sz="4" w:space="0"/>
              <w:right w:val="nil"/>
            </w:tcBorders>
            <w:noWrap w:val="0"/>
            <w:vAlign w:val="center"/>
          </w:tcPr>
          <w:p>
            <w:pPr>
              <w:widowControl/>
              <w:jc w:val="left"/>
              <w:rPr>
                <w:rFonts w:hint="eastAsia" w:ascii="宋体" w:hAnsi="宋体" w:cs="宋体"/>
                <w:b/>
                <w:bCs/>
                <w:kern w:val="0"/>
                <w:sz w:val="28"/>
                <w:szCs w:val="28"/>
              </w:rPr>
            </w:pPr>
            <w:r>
              <w:rPr>
                <w:rFonts w:hint="eastAsia" w:ascii="宋体" w:hAnsi="宋体" w:cs="宋体"/>
                <w:b/>
                <w:bCs/>
                <w:kern w:val="0"/>
                <w:sz w:val="28"/>
                <w:szCs w:val="28"/>
              </w:rPr>
              <w:t>项目名称：</w:t>
            </w:r>
            <w:r>
              <w:rPr>
                <w:rFonts w:hint="eastAsia" w:ascii="仿宋_GB2312" w:hAnsi="仿宋_GB2312" w:eastAsia="仿宋_GB2312"/>
                <w:sz w:val="28"/>
                <w:szCs w:val="28"/>
              </w:rPr>
              <w:t>广州南沙港口开发有限公司</w:t>
            </w:r>
            <w:r>
              <w:rPr>
                <w:rFonts w:hint="eastAsia" w:ascii="仿宋_GB2312" w:hAnsi="仿宋_GB2312" w:eastAsia="仿宋_GB2312"/>
                <w:sz w:val="28"/>
                <w:szCs w:val="28"/>
                <w:lang w:eastAsia="zh-CN"/>
              </w:rPr>
              <w:t>南伟码头大楼室内翻新修缮及南伟码头区内翻铺六角块工程</w:t>
            </w:r>
            <w:r>
              <w:rPr>
                <w:rFonts w:hint="eastAsia" w:ascii="仿宋_GB2312" w:hAnsi="仿宋_GB2312" w:eastAsia="仿宋_GB2312"/>
                <w:sz w:val="28"/>
                <w:szCs w:val="28"/>
                <w:lang w:val="en-US" w:eastAsia="zh-CN"/>
              </w:rPr>
              <w:t xml:space="preserve">                              </w:t>
            </w:r>
            <w:r>
              <w:rPr>
                <w:rFonts w:hint="eastAsia" w:ascii="宋体" w:hAnsi="宋体" w:cs="宋体"/>
                <w:b/>
                <w:bCs/>
                <w:kern w:val="0"/>
                <w:sz w:val="28"/>
                <w:szCs w:val="28"/>
              </w:rPr>
              <w:t>202</w:t>
            </w:r>
            <w:r>
              <w:rPr>
                <w:rFonts w:hint="eastAsia" w:ascii="宋体" w:hAnsi="宋体" w:cs="宋体"/>
                <w:b/>
                <w:bCs/>
                <w:kern w:val="0"/>
                <w:sz w:val="28"/>
                <w:szCs w:val="28"/>
                <w:lang w:val="en-US" w:eastAsia="zh-CN"/>
              </w:rPr>
              <w:t>1</w:t>
            </w:r>
            <w:r>
              <w:rPr>
                <w:rFonts w:hint="eastAsia" w:ascii="宋体" w:hAnsi="宋体" w:cs="宋体"/>
                <w:b/>
                <w:bCs/>
                <w:kern w:val="0"/>
                <w:sz w:val="28"/>
                <w:szCs w:val="28"/>
              </w:rPr>
              <w:t>年</w:t>
            </w:r>
            <w:r>
              <w:rPr>
                <w:rFonts w:hint="eastAsia" w:ascii="宋体" w:hAnsi="宋体" w:cs="宋体"/>
                <w:b/>
                <w:bCs/>
                <w:kern w:val="0"/>
                <w:sz w:val="28"/>
                <w:szCs w:val="28"/>
                <w:lang w:val="en-US" w:eastAsia="zh-CN"/>
              </w:rPr>
              <w:t>1</w:t>
            </w:r>
            <w:r>
              <w:rPr>
                <w:rFonts w:hint="eastAsia" w:ascii="宋体" w:hAnsi="宋体" w:cs="宋体"/>
                <w:b/>
                <w:bCs/>
                <w:kern w:val="0"/>
                <w:sz w:val="28"/>
                <w:szCs w:val="28"/>
              </w:rPr>
              <w:t>月</w:t>
            </w:r>
            <w:r>
              <w:rPr>
                <w:rFonts w:hint="eastAsia" w:ascii="宋体" w:hAnsi="宋体" w:cs="宋体"/>
                <w:b/>
                <w:bCs/>
                <w:kern w:val="0"/>
                <w:sz w:val="28"/>
                <w:szCs w:val="28"/>
                <w:lang w:val="en-US" w:eastAsia="zh-CN"/>
              </w:rPr>
              <w:t>27</w:t>
            </w:r>
            <w:r>
              <w:rPr>
                <w:rFonts w:hint="eastAsia" w:ascii="宋体" w:hAnsi="宋体" w:cs="宋体"/>
                <w:b/>
                <w:bCs/>
                <w:kern w:val="0"/>
                <w:sz w:val="28"/>
                <w:szCs w:val="28"/>
              </w:rPr>
              <w:t>日</w:t>
            </w:r>
          </w:p>
        </w:tc>
      </w:tr>
      <w:tr>
        <w:tblPrEx>
          <w:tblCellMar>
            <w:top w:w="0" w:type="dxa"/>
            <w:left w:w="108" w:type="dxa"/>
            <w:bottom w:w="0" w:type="dxa"/>
            <w:right w:w="108" w:type="dxa"/>
          </w:tblCellMar>
        </w:tblPrEx>
        <w:trPr>
          <w:trHeight w:val="1121"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序号</w:t>
            </w:r>
          </w:p>
        </w:tc>
        <w:tc>
          <w:tcPr>
            <w:tcW w:w="2224" w:type="dxa"/>
            <w:tcBorders>
              <w:top w:val="nil"/>
              <w:left w:val="nil"/>
              <w:bottom w:val="single" w:color="auto" w:sz="4" w:space="0"/>
              <w:right w:val="single" w:color="auto" w:sz="4" w:space="0"/>
              <w:tl2br w:val="single" w:color="auto" w:sz="4" w:space="0"/>
            </w:tcBorders>
            <w:noWrap w:val="0"/>
            <w:vAlign w:val="center"/>
          </w:tcPr>
          <w:p>
            <w:pPr>
              <w:widowControl/>
              <w:ind w:firstLine="1100" w:firstLineChars="500"/>
              <w:jc w:val="left"/>
              <w:rPr>
                <w:rFonts w:hint="eastAsia" w:ascii="宋体" w:hAnsi="宋体" w:cs="宋体"/>
                <w:kern w:val="0"/>
                <w:sz w:val="22"/>
                <w:szCs w:val="22"/>
              </w:rPr>
            </w:pPr>
            <w:r>
              <w:rPr>
                <w:rFonts w:hint="eastAsia" w:ascii="宋体" w:hAnsi="宋体" w:cs="宋体"/>
                <w:kern w:val="0"/>
                <w:sz w:val="22"/>
                <w:szCs w:val="22"/>
              </w:rPr>
              <w:t>单位                 评审项目</w:t>
            </w:r>
          </w:p>
        </w:tc>
        <w:tc>
          <w:tcPr>
            <w:tcW w:w="138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88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604"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2224"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 w:val="22"/>
                <w:szCs w:val="22"/>
              </w:rPr>
            </w:pPr>
            <w:r>
              <w:rPr>
                <w:rFonts w:hint="eastAsia" w:ascii="宋体" w:hAnsi="宋体" w:cs="宋体"/>
                <w:kern w:val="0"/>
                <w:sz w:val="22"/>
                <w:szCs w:val="22"/>
              </w:rPr>
              <w:t>法定代表人证明书原件（加盖公章）、法定代表人授权委托书、授权委托人身份证复印件（加盖公章）</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751"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ascii="宋体" w:hAnsi="宋体" w:cs="宋体"/>
                <w:kern w:val="0"/>
                <w:sz w:val="22"/>
                <w:szCs w:val="22"/>
              </w:rPr>
              <w:t>2</w:t>
            </w:r>
          </w:p>
        </w:tc>
        <w:tc>
          <w:tcPr>
            <w:tcW w:w="2224"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 w:val="22"/>
                <w:szCs w:val="22"/>
              </w:rPr>
            </w:pPr>
            <w:r>
              <w:rPr>
                <w:rFonts w:hint="eastAsia" w:ascii="宋体" w:hAnsi="宋体" w:cs="宋体"/>
                <w:kern w:val="0"/>
                <w:sz w:val="22"/>
                <w:szCs w:val="22"/>
              </w:rPr>
              <w:t>营业执照副本复印件（加盖公章）</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51"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ascii="宋体" w:hAnsi="宋体" w:cs="宋体"/>
                <w:kern w:val="0"/>
                <w:sz w:val="22"/>
                <w:szCs w:val="22"/>
              </w:rPr>
              <w:t>3</w:t>
            </w:r>
          </w:p>
        </w:tc>
        <w:tc>
          <w:tcPr>
            <w:tcW w:w="22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《报价书》原件（加盖公章）</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51"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22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投标报价不低于限价。</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51"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ascii="宋体" w:hAnsi="宋体" w:cs="宋体"/>
                <w:kern w:val="0"/>
                <w:sz w:val="22"/>
                <w:szCs w:val="22"/>
              </w:rPr>
              <w:t>5</w:t>
            </w:r>
          </w:p>
        </w:tc>
        <w:tc>
          <w:tcPr>
            <w:tcW w:w="22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招标文件密封性完好</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51"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评审结论</w:t>
            </w:r>
          </w:p>
        </w:tc>
        <w:tc>
          <w:tcPr>
            <w:tcW w:w="22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285"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不通过原因说明</w:t>
            </w:r>
          </w:p>
        </w:tc>
        <w:tc>
          <w:tcPr>
            <w:tcW w:w="22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51" w:hRule="atLeast"/>
        </w:trPr>
        <w:tc>
          <w:tcPr>
            <w:tcW w:w="771"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评委签名</w:t>
            </w:r>
          </w:p>
        </w:tc>
        <w:tc>
          <w:tcPr>
            <w:tcW w:w="222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c>
          <w:tcPr>
            <w:tcW w:w="88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48" w:hRule="atLeast"/>
        </w:trPr>
        <w:tc>
          <w:tcPr>
            <w:tcW w:w="9420" w:type="dxa"/>
            <w:gridSpan w:val="7"/>
            <w:tcBorders>
              <w:top w:val="nil"/>
              <w:left w:val="nil"/>
              <w:bottom w:val="nil"/>
              <w:right w:val="nil"/>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备注：1、评审时评委对投标人是否满足要求，应逐条标注评审意见，“是”标记为“Ο”，“否”标记为“×</w:t>
            </w:r>
          </w:p>
        </w:tc>
      </w:tr>
      <w:tr>
        <w:tblPrEx>
          <w:tblCellMar>
            <w:top w:w="0" w:type="dxa"/>
            <w:left w:w="108" w:type="dxa"/>
            <w:bottom w:w="0" w:type="dxa"/>
            <w:right w:w="108" w:type="dxa"/>
          </w:tblCellMar>
        </w:tblPrEx>
        <w:trPr>
          <w:trHeight w:val="413" w:hRule="atLeast"/>
        </w:trPr>
        <w:tc>
          <w:tcPr>
            <w:tcW w:w="9420" w:type="dxa"/>
            <w:gridSpan w:val="7"/>
            <w:tcBorders>
              <w:top w:val="nil"/>
              <w:left w:val="nil"/>
              <w:bottom w:val="nil"/>
              <w:right w:val="nil"/>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2、评审结论栏统一填写为“通过”或“不通过”。</w:t>
            </w:r>
          </w:p>
        </w:tc>
      </w:tr>
      <w:tr>
        <w:tblPrEx>
          <w:tblCellMar>
            <w:top w:w="0" w:type="dxa"/>
            <w:left w:w="108" w:type="dxa"/>
            <w:bottom w:w="0" w:type="dxa"/>
            <w:right w:w="108" w:type="dxa"/>
          </w:tblCellMar>
        </w:tblPrEx>
        <w:trPr>
          <w:trHeight w:val="493" w:hRule="atLeast"/>
        </w:trPr>
        <w:tc>
          <w:tcPr>
            <w:tcW w:w="9420" w:type="dxa"/>
            <w:gridSpan w:val="7"/>
            <w:tcBorders>
              <w:top w:val="nil"/>
              <w:left w:val="nil"/>
              <w:bottom w:val="nil"/>
              <w:right w:val="nil"/>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 xml:space="preserve">        3、对结论为“不通过”的，要说明原因。</w:t>
            </w:r>
          </w:p>
        </w:tc>
      </w:tr>
    </w:tbl>
    <w:p>
      <w:pPr>
        <w:rPr>
          <w:rFonts w:hint="eastAsia" w:ascii="仿宋" w:hAnsi="仿宋" w:eastAsia="仿宋" w:cs="仿宋"/>
          <w:sz w:val="32"/>
          <w:szCs w:val="32"/>
        </w:rPr>
      </w:pPr>
    </w:p>
    <w:p>
      <w:pPr>
        <w:widowControl/>
        <w:rPr>
          <w:rFonts w:hint="eastAsia" w:ascii="宋体" w:hAnsi="宋体" w:cs="宋体"/>
          <w:b/>
          <w:bCs/>
          <w:kern w:val="0"/>
          <w:sz w:val="28"/>
          <w:szCs w:val="28"/>
        </w:rPr>
      </w:pPr>
      <w:r>
        <w:rPr>
          <w:rFonts w:hint="eastAsia" w:ascii="宋体" w:hAnsi="宋体" w:cs="宋体"/>
          <w:b/>
          <w:bCs/>
          <w:kern w:val="0"/>
          <w:sz w:val="28"/>
          <w:szCs w:val="28"/>
        </w:rPr>
        <w:t>附件：</w:t>
      </w:r>
      <w:r>
        <w:rPr>
          <w:rFonts w:ascii="宋体" w:hAnsi="宋体" w:cs="宋体"/>
          <w:b/>
          <w:bCs/>
          <w:kern w:val="0"/>
          <w:sz w:val="28"/>
          <w:szCs w:val="28"/>
        </w:rPr>
        <w:t>2</w:t>
      </w:r>
    </w:p>
    <w:p>
      <w:pPr>
        <w:spacing w:line="360" w:lineRule="auto"/>
        <w:ind w:firstLine="960" w:firstLineChars="400"/>
        <w:rPr>
          <w:rFonts w:hint="eastAsia" w:ascii="宋体" w:hAnsi="宋体" w:cs="黑体"/>
          <w:bCs/>
          <w:sz w:val="24"/>
        </w:rPr>
      </w:pPr>
      <w:r>
        <w:rPr>
          <w:rFonts w:hint="eastAsia" w:ascii="宋体" w:hAnsi="宋体" w:cs="黑体"/>
          <w:bCs/>
          <w:sz w:val="24"/>
        </w:rPr>
        <w:t>法定代表人证明书、法定代表人授权委托书（格式）</w:t>
      </w:r>
    </w:p>
    <w:p>
      <w:pPr>
        <w:spacing w:before="260"/>
        <w:jc w:val="center"/>
        <w:rPr>
          <w:rFonts w:hint="eastAsia" w:ascii="宋体" w:hAnsi="宋体" w:cs="黑体"/>
          <w:bCs/>
          <w:sz w:val="24"/>
        </w:rPr>
      </w:pPr>
      <w:bookmarkStart w:id="4" w:name="_Hlk47365280"/>
      <w:r>
        <w:rPr>
          <w:rFonts w:hint="eastAsia" w:ascii="宋体" w:hAnsi="宋体" w:cs="黑体"/>
          <w:bCs/>
          <w:sz w:val="24"/>
        </w:rPr>
        <w:t>企业法定代表人证明书</w:t>
      </w:r>
      <w:bookmarkEnd w:id="4"/>
    </w:p>
    <w:p>
      <w:pPr>
        <w:spacing w:line="300" w:lineRule="auto"/>
        <w:ind w:firstLine="6930" w:firstLineChars="3300"/>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haracter">
                  <wp:posOffset>-4767580</wp:posOffset>
                </wp:positionH>
                <wp:positionV relativeFrom="line">
                  <wp:posOffset>205740</wp:posOffset>
                </wp:positionV>
                <wp:extent cx="5902960" cy="2586990"/>
                <wp:effectExtent l="4445" t="4445" r="17145" b="18415"/>
                <wp:wrapNone/>
                <wp:docPr id="3" name="文本框 3"/>
                <wp:cNvGraphicFramePr/>
                <a:graphic xmlns:a="http://schemas.openxmlformats.org/drawingml/2006/main">
                  <a:graphicData uri="http://schemas.microsoft.com/office/word/2010/wordprocessingShape">
                    <wps:wsp>
                      <wps:cNvSpPr txBox="1"/>
                      <wps:spPr>
                        <a:xfrm>
                          <a:off x="0" y="0"/>
                          <a:ext cx="5902960" cy="2586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9" w:beforeLines="50" w:line="360" w:lineRule="auto"/>
                              <w:rPr>
                                <w:rFonts w:ascii="宋体" w:hAnsi="宋体"/>
                                <w:sz w:val="24"/>
                              </w:rPr>
                            </w:pPr>
                            <w:r>
                              <w:rPr>
                                <w:rFonts w:hint="eastAsia" w:ascii="宋体" w:hAnsi="宋体"/>
                                <w:sz w:val="28"/>
                                <w:szCs w:val="28"/>
                              </w:rPr>
                              <w:t>　　</w:t>
                            </w: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w:t>
                            </w:r>
                          </w:p>
                          <w:p>
                            <w:pPr>
                              <w:snapToGrid w:val="0"/>
                              <w:spacing w:line="360" w:lineRule="auto"/>
                              <w:rPr>
                                <w:rFonts w:ascii="宋体" w:hAnsi="宋体"/>
                                <w:sz w:val="24"/>
                              </w:rPr>
                            </w:pPr>
                            <w:r>
                              <w:rPr>
                                <w:rFonts w:hint="eastAsia" w:ascii="宋体" w:hAnsi="宋体"/>
                                <w:sz w:val="24"/>
                              </w:rPr>
                              <w:t>特此证明。</w:t>
                            </w:r>
                          </w:p>
                          <w:p>
                            <w:pPr>
                              <w:snapToGrid w:val="0"/>
                              <w:spacing w:line="360" w:lineRule="auto"/>
                              <w:rPr>
                                <w:rFonts w:ascii="宋体" w:hAnsi="宋体"/>
                                <w:sz w:val="24"/>
                                <w:u w:val="single"/>
                              </w:rPr>
                            </w:pPr>
                            <w:r>
                              <w:rPr>
                                <w:rFonts w:hint="eastAsia" w:ascii="宋体" w:hAnsi="宋体"/>
                                <w:sz w:val="24"/>
                              </w:rPr>
                              <w:t>有效期限：</w:t>
                            </w:r>
                            <w:r>
                              <w:rPr>
                                <w:rFonts w:hint="eastAsia" w:ascii="宋体" w:hAnsi="宋体"/>
                                <w:color w:val="000000"/>
                                <w:sz w:val="24"/>
                                <w:u w:val="single"/>
                              </w:rPr>
                              <w:t>180</w:t>
                            </w:r>
                            <w:r>
                              <w:rPr>
                                <w:rFonts w:hint="eastAsia"/>
                                <w:sz w:val="24"/>
                                <w:u w:val="single"/>
                              </w:rPr>
                              <w:t xml:space="preserve">日历天 </w:t>
                            </w:r>
                          </w:p>
                          <w:p>
                            <w:pPr>
                              <w:snapToGrid w:val="0"/>
                              <w:spacing w:line="360" w:lineRule="auto"/>
                              <w:rPr>
                                <w:rFonts w:ascii="宋体" w:hAnsi="宋体"/>
                                <w:sz w:val="24"/>
                                <w:u w:val="single"/>
                              </w:rPr>
                            </w:pPr>
                            <w:r>
                              <w:rPr>
                                <w:rFonts w:hint="eastAsia" w:ascii="宋体" w:hAnsi="宋体"/>
                                <w:sz w:val="24"/>
                              </w:rPr>
                              <w:t>附：法定代表人（负责人）：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身份证号码：</w:t>
                            </w:r>
                          </w:p>
                          <w:p>
                            <w:pPr>
                              <w:snapToGrid w:val="0"/>
                              <w:spacing w:line="360" w:lineRule="auto"/>
                              <w:ind w:firstLine="570"/>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r>
                              <w:rPr>
                                <w:rFonts w:hint="eastAsia" w:ascii="宋体" w:hAnsi="宋体"/>
                                <w:sz w:val="24"/>
                                <w:u w:val="single"/>
                              </w:rPr>
                              <w:t xml:space="preserve">            </w:t>
                            </w:r>
                          </w:p>
                          <w:p>
                            <w:pPr>
                              <w:snapToGrid w:val="0"/>
                              <w:spacing w:line="360" w:lineRule="auto"/>
                              <w:ind w:firstLine="570"/>
                              <w:rPr>
                                <w:rFonts w:ascii="宋体" w:hAnsi="宋体"/>
                                <w:sz w:val="24"/>
                                <w:u w:val="single"/>
                              </w:rPr>
                            </w:pPr>
                            <w:r>
                              <w:rPr>
                                <w:rFonts w:hint="eastAsia" w:ascii="宋体" w:hAnsi="宋体"/>
                                <w:sz w:val="24"/>
                              </w:rPr>
                              <w:t>经营范围：</w:t>
                            </w:r>
                            <w:r>
                              <w:rPr>
                                <w:rFonts w:hint="eastAsia" w:ascii="宋体" w:hAnsi="宋体"/>
                                <w:sz w:val="24"/>
                                <w:u w:val="single"/>
                              </w:rPr>
                              <w:t xml:space="preserve">  　               等</w:t>
                            </w:r>
                          </w:p>
                          <w:p>
                            <w:pPr>
                              <w:snapToGrid w:val="0"/>
                              <w:spacing w:line="360" w:lineRule="auto"/>
                              <w:ind w:firstLine="3360" w:firstLineChars="1400"/>
                              <w:rPr>
                                <w:rFonts w:ascii="宋体" w:hAnsi="宋体"/>
                                <w:sz w:val="24"/>
                              </w:rPr>
                            </w:pPr>
                            <w:r>
                              <w:rPr>
                                <w:rFonts w:hint="eastAsia" w:ascii="宋体" w:hAnsi="宋体"/>
                                <w:sz w:val="24"/>
                              </w:rPr>
                              <w:t>单位：                      （盖章）</w:t>
                            </w:r>
                          </w:p>
                          <w:p>
                            <w:pPr>
                              <w:snapToGrid w:val="0"/>
                              <w:spacing w:after="100" w:afterAutospacing="1" w:line="360" w:lineRule="auto"/>
                              <w:ind w:firstLine="3964" w:firstLineChars="1652"/>
                              <w:rPr>
                                <w:rFonts w:ascii="宋体" w:hAnsi="宋体"/>
                                <w:color w:val="000000"/>
                                <w:sz w:val="24"/>
                              </w:rPr>
                            </w:pPr>
                            <w:r>
                              <w:rPr>
                                <w:rFonts w:hint="eastAsia" w:ascii="宋体" w:hAnsi="宋体"/>
                                <w:sz w:val="24"/>
                              </w:rPr>
                              <w:t xml:space="preserve">　　　    </w:t>
                            </w:r>
                            <w:r>
                              <w:rPr>
                                <w:rFonts w:hint="eastAsia" w:ascii="宋体" w:hAnsi="宋体"/>
                                <w:color w:val="000000"/>
                                <w:sz w:val="24"/>
                              </w:rPr>
                              <w:t xml:space="preserve">             年 月  日</w:t>
                            </w:r>
                          </w:p>
                        </w:txbxContent>
                      </wps:txbx>
                      <wps:bodyPr upright="1"/>
                    </wps:wsp>
                  </a:graphicData>
                </a:graphic>
              </wp:anchor>
            </w:drawing>
          </mc:Choice>
          <mc:Fallback>
            <w:pict>
              <v:shape id="_x0000_s1026" o:spid="_x0000_s1026" o:spt="202" type="#_x0000_t202" style="position:absolute;left:0pt;margin-left:-375.4pt;margin-top:16.2pt;height:203.7pt;width:464.8pt;mso-position-horizontal-relative:char;mso-position-vertical-relative:line;z-index:251658240;mso-width-relative:page;mso-height-relative:page;" fillcolor="#FFFFFF" filled="t" stroked="t" coordsize="21600,21600" o:gfxdata="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e59odoAAAALAQAADwAAAAAAAAAB&#10;ACAAAAAiAAAAZHJzL2Rvd25yZXYueG1sUEsBAhQAFAAAAAgAh07iQM2KQl8OAgAANwQAAA4AAAAA&#10;AAAAAQAgAAAAKQEAAGRycy9lMm9Eb2MueG1sUEsFBgAAAAAGAAYAWQEAAKkFAAAAAA==&#10;">
                <v:fill on="t" focussize="0,0"/>
                <v:stroke color="#000000" joinstyle="miter"/>
                <v:imagedata o:title=""/>
                <o:lock v:ext="edit" aspectratio="f"/>
                <v:textbox>
                  <w:txbxContent>
                    <w:p>
                      <w:pPr>
                        <w:spacing w:before="159" w:beforeLines="50" w:line="360" w:lineRule="auto"/>
                        <w:rPr>
                          <w:rFonts w:ascii="宋体" w:hAnsi="宋体"/>
                          <w:sz w:val="24"/>
                        </w:rPr>
                      </w:pPr>
                      <w:r>
                        <w:rPr>
                          <w:rFonts w:hint="eastAsia" w:ascii="宋体" w:hAnsi="宋体"/>
                          <w:sz w:val="28"/>
                          <w:szCs w:val="28"/>
                        </w:rPr>
                        <w:t>　　</w:t>
                      </w:r>
                      <w:r>
                        <w:rPr>
                          <w:rFonts w:hint="eastAsia" w:ascii="宋体" w:hAnsi="宋体"/>
                          <w:sz w:val="24"/>
                          <w:u w:val="single"/>
                        </w:rPr>
                        <w:t>　    　</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职务，为法定代表人（负责人），</w:t>
                      </w:r>
                    </w:p>
                    <w:p>
                      <w:pPr>
                        <w:snapToGrid w:val="0"/>
                        <w:spacing w:line="360" w:lineRule="auto"/>
                        <w:rPr>
                          <w:rFonts w:ascii="宋体" w:hAnsi="宋体"/>
                          <w:sz w:val="24"/>
                        </w:rPr>
                      </w:pPr>
                      <w:r>
                        <w:rPr>
                          <w:rFonts w:hint="eastAsia" w:ascii="宋体" w:hAnsi="宋体"/>
                          <w:sz w:val="24"/>
                        </w:rPr>
                        <w:t>特此证明。</w:t>
                      </w:r>
                    </w:p>
                    <w:p>
                      <w:pPr>
                        <w:snapToGrid w:val="0"/>
                        <w:spacing w:line="360" w:lineRule="auto"/>
                        <w:rPr>
                          <w:rFonts w:ascii="宋体" w:hAnsi="宋体"/>
                          <w:sz w:val="24"/>
                          <w:u w:val="single"/>
                        </w:rPr>
                      </w:pPr>
                      <w:r>
                        <w:rPr>
                          <w:rFonts w:hint="eastAsia" w:ascii="宋体" w:hAnsi="宋体"/>
                          <w:sz w:val="24"/>
                        </w:rPr>
                        <w:t>有效期限：</w:t>
                      </w:r>
                      <w:r>
                        <w:rPr>
                          <w:rFonts w:hint="eastAsia" w:ascii="宋体" w:hAnsi="宋体"/>
                          <w:color w:val="000000"/>
                          <w:sz w:val="24"/>
                          <w:u w:val="single"/>
                        </w:rPr>
                        <w:t>180</w:t>
                      </w:r>
                      <w:r>
                        <w:rPr>
                          <w:rFonts w:hint="eastAsia"/>
                          <w:sz w:val="24"/>
                          <w:u w:val="single"/>
                        </w:rPr>
                        <w:t xml:space="preserve">日历天 </w:t>
                      </w:r>
                    </w:p>
                    <w:p>
                      <w:pPr>
                        <w:snapToGrid w:val="0"/>
                        <w:spacing w:line="360" w:lineRule="auto"/>
                        <w:rPr>
                          <w:rFonts w:ascii="宋体" w:hAnsi="宋体"/>
                          <w:sz w:val="24"/>
                          <w:u w:val="single"/>
                        </w:rPr>
                      </w:pPr>
                      <w:r>
                        <w:rPr>
                          <w:rFonts w:hint="eastAsia" w:ascii="宋体" w:hAnsi="宋体"/>
                          <w:sz w:val="24"/>
                        </w:rPr>
                        <w:t>附：法定代表人（负责人）：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身份证号码：</w:t>
                      </w:r>
                    </w:p>
                    <w:p>
                      <w:pPr>
                        <w:snapToGrid w:val="0"/>
                        <w:spacing w:line="360" w:lineRule="auto"/>
                        <w:ind w:firstLine="570"/>
                        <w:rPr>
                          <w:rFonts w:ascii="宋体" w:hAnsi="宋体"/>
                          <w:sz w:val="24"/>
                          <w:u w:val="single"/>
                        </w:rPr>
                      </w:pPr>
                      <w:r>
                        <w:rPr>
                          <w:rFonts w:hint="eastAsia" w:ascii="宋体" w:hAnsi="宋体"/>
                          <w:sz w:val="24"/>
                        </w:rPr>
                        <w:t>注册号码：</w:t>
                      </w:r>
                      <w:r>
                        <w:rPr>
                          <w:rFonts w:hint="eastAsia" w:ascii="宋体" w:hAnsi="宋体"/>
                          <w:sz w:val="24"/>
                          <w:u w:val="single"/>
                        </w:rPr>
                        <w:t>　                    　　</w:t>
                      </w:r>
                      <w:r>
                        <w:rPr>
                          <w:rFonts w:hint="eastAsia" w:ascii="宋体" w:hAnsi="宋体"/>
                          <w:sz w:val="24"/>
                        </w:rPr>
                        <w:t>企业类型：</w:t>
                      </w:r>
                      <w:r>
                        <w:rPr>
                          <w:rFonts w:hint="eastAsia" w:ascii="宋体" w:hAnsi="宋体"/>
                          <w:sz w:val="24"/>
                          <w:u w:val="single"/>
                        </w:rPr>
                        <w:t xml:space="preserve">            </w:t>
                      </w:r>
                    </w:p>
                    <w:p>
                      <w:pPr>
                        <w:snapToGrid w:val="0"/>
                        <w:spacing w:line="360" w:lineRule="auto"/>
                        <w:ind w:firstLine="570"/>
                        <w:rPr>
                          <w:rFonts w:ascii="宋体" w:hAnsi="宋体"/>
                          <w:sz w:val="24"/>
                          <w:u w:val="single"/>
                        </w:rPr>
                      </w:pPr>
                      <w:r>
                        <w:rPr>
                          <w:rFonts w:hint="eastAsia" w:ascii="宋体" w:hAnsi="宋体"/>
                          <w:sz w:val="24"/>
                        </w:rPr>
                        <w:t>经营范围：</w:t>
                      </w:r>
                      <w:r>
                        <w:rPr>
                          <w:rFonts w:hint="eastAsia" w:ascii="宋体" w:hAnsi="宋体"/>
                          <w:sz w:val="24"/>
                          <w:u w:val="single"/>
                        </w:rPr>
                        <w:t xml:space="preserve">  　               等</w:t>
                      </w:r>
                    </w:p>
                    <w:p>
                      <w:pPr>
                        <w:snapToGrid w:val="0"/>
                        <w:spacing w:line="360" w:lineRule="auto"/>
                        <w:ind w:firstLine="3360" w:firstLineChars="1400"/>
                        <w:rPr>
                          <w:rFonts w:ascii="宋体" w:hAnsi="宋体"/>
                          <w:sz w:val="24"/>
                        </w:rPr>
                      </w:pPr>
                      <w:r>
                        <w:rPr>
                          <w:rFonts w:hint="eastAsia" w:ascii="宋体" w:hAnsi="宋体"/>
                          <w:sz w:val="24"/>
                        </w:rPr>
                        <w:t>单位：                      （盖章）</w:t>
                      </w:r>
                    </w:p>
                    <w:p>
                      <w:pPr>
                        <w:snapToGrid w:val="0"/>
                        <w:spacing w:after="100" w:afterAutospacing="1" w:line="360" w:lineRule="auto"/>
                        <w:ind w:firstLine="3964" w:firstLineChars="1652"/>
                        <w:rPr>
                          <w:rFonts w:ascii="宋体" w:hAnsi="宋体"/>
                          <w:color w:val="000000"/>
                          <w:sz w:val="24"/>
                        </w:rPr>
                      </w:pPr>
                      <w:r>
                        <w:rPr>
                          <w:rFonts w:hint="eastAsia" w:ascii="宋体" w:hAnsi="宋体"/>
                          <w:sz w:val="24"/>
                        </w:rPr>
                        <w:t xml:space="preserve">　　　    </w:t>
                      </w:r>
                      <w:r>
                        <w:rPr>
                          <w:rFonts w:hint="eastAsia" w:ascii="宋体" w:hAnsi="宋体"/>
                          <w:color w:val="000000"/>
                          <w:sz w:val="24"/>
                        </w:rPr>
                        <w:t xml:space="preserve">             年 月  日</w:t>
                      </w:r>
                    </w:p>
                  </w:txbxContent>
                </v:textbox>
              </v:shape>
            </w:pict>
          </mc:Fallback>
        </mc:AlternateContent>
      </w:r>
      <w:r>
        <w:rPr>
          <w:rFonts w:hint="eastAsia" w:ascii="宋体" w:hAnsi="宋体"/>
        </w:rPr>
        <w:t>（　  ）第　号</w:t>
      </w:r>
    </w:p>
    <w:p>
      <w:pPr>
        <w:rPr>
          <w:rFonts w:ascii="宋体" w:hAnsi="宋体" w:cs="方正小标宋简体"/>
          <w:b/>
          <w:bCs/>
          <w:sz w:val="36"/>
          <w:szCs w:val="36"/>
        </w:rPr>
      </w:pPr>
    </w:p>
    <w:p>
      <w:pPr>
        <w:rPr>
          <w:rFonts w:ascii="宋体" w:hAnsi="宋体" w:cs="方正小标宋简体"/>
          <w:b/>
          <w:bCs/>
          <w:sz w:val="36"/>
          <w:szCs w:val="36"/>
        </w:rPr>
      </w:pPr>
    </w:p>
    <w:p>
      <w:pPr>
        <w:rPr>
          <w:rFonts w:ascii="宋体" w:hAnsi="宋体" w:cs="方正小标宋简体"/>
          <w:b/>
          <w:bCs/>
          <w:sz w:val="36"/>
          <w:szCs w:val="36"/>
        </w:rPr>
      </w:pPr>
    </w:p>
    <w:p>
      <w:pPr>
        <w:rPr>
          <w:rFonts w:ascii="宋体" w:hAnsi="宋体" w:cs="方正小标宋简体"/>
          <w:b/>
          <w:bCs/>
          <w:sz w:val="36"/>
          <w:szCs w:val="36"/>
        </w:rPr>
      </w:pPr>
    </w:p>
    <w:p>
      <w:pPr>
        <w:rPr>
          <w:rFonts w:ascii="宋体" w:hAnsi="宋体" w:cs="方正小标宋简体"/>
          <w:b/>
          <w:bCs/>
          <w:sz w:val="36"/>
          <w:szCs w:val="36"/>
        </w:rPr>
      </w:pPr>
    </w:p>
    <w:p>
      <w:pPr>
        <w:rPr>
          <w:rFonts w:ascii="宋体" w:hAnsi="宋体" w:cs="方正小标宋简体"/>
          <w:b/>
          <w:bCs/>
          <w:sz w:val="36"/>
          <w:szCs w:val="36"/>
        </w:rPr>
      </w:pPr>
    </w:p>
    <w:p>
      <w:pPr>
        <w:rPr>
          <w:rFonts w:ascii="宋体" w:hAnsi="宋体"/>
          <w:sz w:val="30"/>
          <w:szCs w:val="21"/>
        </w:rPr>
      </w:pPr>
      <w:r>
        <w:rPr>
          <w:rFonts w:ascii="宋体" w:hAnsi="宋体"/>
          <w:sz w:val="30"/>
          <w:szCs w:val="21"/>
        </w:rPr>
        <w:t>………………………………………………………………………</w:t>
      </w:r>
    </w:p>
    <w:p>
      <w:pPr>
        <w:jc w:val="center"/>
        <w:rPr>
          <w:rFonts w:ascii="宋体" w:hAnsi="宋体"/>
          <w:sz w:val="24"/>
        </w:rPr>
      </w:pPr>
      <w:bookmarkStart w:id="5" w:name="_Hlk47293333"/>
      <w:r>
        <w:rPr>
          <w:rFonts w:hint="eastAsia" w:ascii="宋体" w:hAnsi="宋体"/>
          <w:sz w:val="24"/>
        </w:rPr>
        <w:t>企业法定代表人授权委托书</w:t>
      </w:r>
    </w:p>
    <w:bookmarkEnd w:id="5"/>
    <w:p>
      <w:pPr>
        <w:ind w:firstLine="6720" w:firstLineChars="3200"/>
        <w:rPr>
          <w:rFonts w:hint="eastAsia" w:ascii="宋体" w:hAnsi="宋体" w:cs="方正小标宋简体"/>
          <w:b/>
          <w:bCs/>
          <w:sz w:val="36"/>
          <w:szCs w:val="36"/>
        </w:rPr>
        <w:sectPr>
          <w:footerReference r:id="rId3" w:type="default"/>
          <w:pgSz w:w="11906" w:h="16838"/>
          <w:pgMar w:top="1440" w:right="1800" w:bottom="1440" w:left="1800" w:header="851" w:footer="992" w:gutter="0"/>
          <w:cols w:space="720" w:num="1"/>
          <w:docGrid w:type="lines" w:linePitch="319" w:charSpace="0"/>
        </w:sectPr>
      </w:pPr>
      <w:r>
        <w:rPr>
          <w:rFonts w:ascii="宋体" w:hAnsi="宋体"/>
        </w:rPr>
        <mc:AlternateContent>
          <mc:Choice Requires="wps">
            <w:drawing>
              <wp:anchor distT="0" distB="0" distL="114300" distR="114300" simplePos="0" relativeHeight="251659264" behindDoc="0" locked="0" layoutInCell="1" allowOverlap="1">
                <wp:simplePos x="0" y="0"/>
                <wp:positionH relativeFrom="character">
                  <wp:posOffset>-4634230</wp:posOffset>
                </wp:positionH>
                <wp:positionV relativeFrom="line">
                  <wp:posOffset>195580</wp:posOffset>
                </wp:positionV>
                <wp:extent cx="5869940" cy="3202305"/>
                <wp:effectExtent l="4445" t="4445" r="12065" b="12700"/>
                <wp:wrapNone/>
                <wp:docPr id="1" name="文本框 1"/>
                <wp:cNvGraphicFramePr/>
                <a:graphic xmlns:a="http://schemas.openxmlformats.org/drawingml/2006/main">
                  <a:graphicData uri="http://schemas.microsoft.com/office/word/2010/wordprocessingShape">
                    <wps:wsp>
                      <wps:cNvSpPr txBox="1"/>
                      <wps:spPr>
                        <a:xfrm>
                          <a:off x="0" y="0"/>
                          <a:ext cx="5869940" cy="3202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right="-82" w:rightChars="-39" w:firstLine="480" w:firstLineChars="200"/>
                              <w:rPr>
                                <w:rFonts w:ascii="宋体" w:hAnsi="宋体"/>
                                <w:sz w:val="24"/>
                                <w:u w:val="single"/>
                              </w:rPr>
                            </w:pPr>
                            <w:r>
                              <w:rPr>
                                <w:rFonts w:hint="eastAsia" w:ascii="宋体" w:hAnsi="宋体"/>
                                <w:sz w:val="24"/>
                              </w:rPr>
                              <w:t>兹授权</w:t>
                            </w:r>
                            <w:r>
                              <w:rPr>
                                <w:rFonts w:hint="eastAsia" w:ascii="宋体" w:hAnsi="宋体"/>
                                <w:sz w:val="24"/>
                                <w:u w:val="single"/>
                              </w:rPr>
                              <w:t>　　</w:t>
                            </w:r>
                            <w:r>
                              <w:rPr>
                                <w:rFonts w:hint="eastAsia" w:ascii="宋体" w:hAnsi="宋体"/>
                                <w:sz w:val="24"/>
                              </w:rPr>
                              <w:t>为我方委托代理人</w:t>
                            </w:r>
                            <w:r>
                              <w:rPr>
                                <w:rFonts w:hint="eastAsia" w:ascii="宋体" w:hAnsi="宋体"/>
                                <w:color w:val="000000"/>
                                <w:sz w:val="24"/>
                              </w:rPr>
                              <w:t>，其权限是：以我方名义签署、澄清、说明、补正、递交、撤回、修改</w:t>
                            </w:r>
                            <w:r>
                              <w:rPr>
                                <w:rFonts w:hint="eastAsia" w:ascii="宋体" w:hAnsi="宋体"/>
                                <w:color w:val="000000"/>
                                <w:sz w:val="24"/>
                                <w:u w:val="single"/>
                              </w:rPr>
                              <w:t>　　</w:t>
                            </w:r>
                            <w:r>
                              <w:rPr>
                                <w:rFonts w:hint="eastAsia" w:ascii="宋体" w:hAnsi="宋体"/>
                                <w:color w:val="000000"/>
                                <w:sz w:val="24"/>
                              </w:rPr>
                              <w:t>项目投标文件、签订合同和处理有关事宜，其法律后果由我方承担。</w:t>
                            </w:r>
                          </w:p>
                          <w:p>
                            <w:pPr>
                              <w:snapToGrid w:val="0"/>
                              <w:spacing w:line="360" w:lineRule="auto"/>
                              <w:rPr>
                                <w:rFonts w:ascii="宋体" w:hAnsi="宋体"/>
                                <w:sz w:val="24"/>
                                <w:u w:val="single"/>
                              </w:rPr>
                            </w:pPr>
                            <w:r>
                              <w:rPr>
                                <w:rFonts w:hint="eastAsia" w:ascii="宋体" w:hAnsi="宋体"/>
                                <w:sz w:val="24"/>
                              </w:rPr>
                              <w:t>有效期限：</w:t>
                            </w:r>
                            <w:r>
                              <w:rPr>
                                <w:rFonts w:hint="eastAsia" w:ascii="宋体" w:hAnsi="宋体"/>
                                <w:sz w:val="24"/>
                                <w:u w:val="single"/>
                              </w:rPr>
                              <w:t>180</w:t>
                            </w:r>
                            <w:r>
                              <w:rPr>
                                <w:rFonts w:hint="eastAsia"/>
                                <w:sz w:val="24"/>
                                <w:u w:val="single"/>
                              </w:rPr>
                              <w:t xml:space="preserve">日历天 </w:t>
                            </w:r>
                          </w:p>
                          <w:p>
                            <w:pPr>
                              <w:snapToGrid w:val="0"/>
                              <w:spacing w:line="360" w:lineRule="auto"/>
                              <w:rPr>
                                <w:rFonts w:ascii="宋体" w:hAnsi="宋体"/>
                                <w:color w:val="000000"/>
                                <w:sz w:val="24"/>
                                <w:u w:val="single"/>
                              </w:rPr>
                            </w:pPr>
                            <w:r>
                              <w:rPr>
                                <w:rFonts w:hint="eastAsia"/>
                                <w:sz w:val="24"/>
                              </w:rPr>
                              <w:t>附：代理人性别：年龄：身份证号码：</w:t>
                            </w:r>
                          </w:p>
                          <w:p>
                            <w:pPr>
                              <w:snapToGrid w:val="0"/>
                              <w:spacing w:line="360" w:lineRule="auto"/>
                              <w:ind w:hanging="105"/>
                              <w:rPr>
                                <w:rFonts w:ascii="宋体" w:hAnsi="宋体"/>
                                <w:sz w:val="24"/>
                                <w:u w:val="single"/>
                              </w:rPr>
                            </w:pPr>
                            <w:r>
                              <w:rPr>
                                <w:rFonts w:hint="eastAsia" w:ascii="宋体" w:hAnsi="宋体"/>
                                <w:sz w:val="24"/>
                              </w:rPr>
                              <w:t>　注册号码：</w:t>
                            </w:r>
                            <w:r>
                              <w:rPr>
                                <w:rFonts w:hint="eastAsia" w:ascii="宋体" w:hAnsi="宋体"/>
                                <w:sz w:val="24"/>
                                <w:u w:val="single"/>
                              </w:rPr>
                              <w:t xml:space="preserve">                    　</w:t>
                            </w:r>
                            <w:r>
                              <w:rPr>
                                <w:rFonts w:hint="eastAsia" w:ascii="宋体" w:hAnsi="宋体"/>
                                <w:sz w:val="24"/>
                              </w:rPr>
                              <w:t>企业类型：</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napToGrid w:val="0"/>
                              <w:spacing w:line="360" w:lineRule="auto"/>
                              <w:ind w:hanging="105"/>
                              <w:rPr>
                                <w:rFonts w:ascii="宋体" w:hAnsi="宋体"/>
                                <w:sz w:val="24"/>
                                <w:u w:val="single"/>
                              </w:rPr>
                            </w:pPr>
                            <w:r>
                              <w:rPr>
                                <w:rFonts w:hint="eastAsia" w:ascii="宋体" w:hAnsi="宋体"/>
                                <w:sz w:val="24"/>
                              </w:rPr>
                              <w:t>　　经营范围：</w:t>
                            </w:r>
                            <w:r>
                              <w:rPr>
                                <w:rFonts w:hint="eastAsia" w:ascii="宋体" w:hAnsi="宋体"/>
                                <w:sz w:val="24"/>
                                <w:u w:val="single"/>
                              </w:rPr>
                              <w:t xml:space="preserve">                       等  </w:t>
                            </w:r>
                          </w:p>
                          <w:p>
                            <w:pPr>
                              <w:snapToGrid w:val="0"/>
                              <w:spacing w:line="360" w:lineRule="auto"/>
                              <w:ind w:hanging="105"/>
                              <w:rPr>
                                <w:rFonts w:ascii="宋体" w:hAnsi="宋体"/>
                                <w:sz w:val="24"/>
                              </w:rPr>
                            </w:pPr>
                            <w:r>
                              <w:rPr>
                                <w:rFonts w:hint="eastAsia" w:ascii="宋体" w:hAnsi="宋体"/>
                                <w:sz w:val="24"/>
                              </w:rPr>
                              <w:t>　　法定代表人（负责人）：</w:t>
                            </w:r>
                            <w:r>
                              <w:rPr>
                                <w:rFonts w:hint="eastAsia" w:ascii="宋体" w:hAnsi="宋体"/>
                                <w:sz w:val="24"/>
                                <w:u w:val="single"/>
                              </w:rPr>
                              <w:t xml:space="preserve">　　　          </w:t>
                            </w:r>
                            <w:r>
                              <w:rPr>
                                <w:rFonts w:hint="eastAsia"/>
                                <w:sz w:val="24"/>
                              </w:rPr>
                              <w:t>（签名或盖章）</w:t>
                            </w:r>
                          </w:p>
                          <w:p>
                            <w:pPr>
                              <w:snapToGrid w:val="0"/>
                              <w:spacing w:line="360" w:lineRule="auto"/>
                              <w:ind w:hanging="105"/>
                              <w:rPr>
                                <w:rFonts w:ascii="宋体" w:hAnsi="宋体"/>
                                <w:sz w:val="24"/>
                              </w:rPr>
                            </w:pPr>
                            <w:r>
                              <w:rPr>
                                <w:rFonts w:hint="eastAsia" w:ascii="宋体" w:hAnsi="宋体"/>
                                <w:sz w:val="24"/>
                              </w:rPr>
                              <w:t>　　授权单位：（盖章）</w:t>
                            </w:r>
                          </w:p>
                          <w:p>
                            <w:pPr>
                              <w:snapToGrid w:val="0"/>
                              <w:spacing w:line="360" w:lineRule="auto"/>
                              <w:ind w:firstLine="570"/>
                              <w:rPr>
                                <w:rFonts w:ascii="宋体" w:hAnsi="宋体"/>
                                <w:sz w:val="24"/>
                              </w:rPr>
                            </w:pPr>
                            <w:r>
                              <w:rPr>
                                <w:rFonts w:hint="eastAsia" w:ascii="宋体" w:hAnsi="宋体"/>
                                <w:sz w:val="24"/>
                              </w:rPr>
                              <w:t>　　　　　　　　　　　　　　　　　　　　    年    月  日</w:t>
                            </w:r>
                          </w:p>
                        </w:txbxContent>
                      </wps:txbx>
                      <wps:bodyPr upright="1"/>
                    </wps:wsp>
                  </a:graphicData>
                </a:graphic>
              </wp:anchor>
            </w:drawing>
          </mc:Choice>
          <mc:Fallback>
            <w:pict>
              <v:shape id="_x0000_s1026" o:spid="_x0000_s1026" o:spt="202" type="#_x0000_t202" style="position:absolute;left:0pt;margin-left:-364.9pt;margin-top:15.4pt;height:252.15pt;width:462.2pt;mso-position-horizontal-relative:char;mso-position-vertical-relative:line;z-index:251659264;mso-width-relative:page;mso-height-relative:page;" fillcolor="#FFFFFF" filled="t" stroked="t" coordsize="21600,21600" o:gfxdata="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EWXvbAAAACwEAAA8AAAAAAAAAAQAg&#10;AAAAIgAAAGRycy9kb3ducmV2LnhtbFBLAQIUABQAAAAIAIdO4kCxU/7rCwIAADcEAAAOAAAAAAAA&#10;AAEAIAAAACoBAABkcnMvZTJvRG9jLnhtbFBLBQYAAAAABgAGAFkBAACnBQAAAAA=&#10;">
                <v:fill on="t" focussize="0,0"/>
                <v:stroke color="#000000" joinstyle="miter"/>
                <v:imagedata o:title=""/>
                <o:lock v:ext="edit" aspectratio="f"/>
                <v:textbox>
                  <w:txbxContent>
                    <w:p>
                      <w:pPr>
                        <w:spacing w:line="360" w:lineRule="auto"/>
                        <w:ind w:right="-82" w:rightChars="-39" w:firstLine="480" w:firstLineChars="200"/>
                        <w:rPr>
                          <w:rFonts w:ascii="宋体" w:hAnsi="宋体"/>
                          <w:sz w:val="24"/>
                          <w:u w:val="single"/>
                        </w:rPr>
                      </w:pPr>
                      <w:r>
                        <w:rPr>
                          <w:rFonts w:hint="eastAsia" w:ascii="宋体" w:hAnsi="宋体"/>
                          <w:sz w:val="24"/>
                        </w:rPr>
                        <w:t>兹授权</w:t>
                      </w:r>
                      <w:r>
                        <w:rPr>
                          <w:rFonts w:hint="eastAsia" w:ascii="宋体" w:hAnsi="宋体"/>
                          <w:sz w:val="24"/>
                          <w:u w:val="single"/>
                        </w:rPr>
                        <w:t>　　</w:t>
                      </w:r>
                      <w:r>
                        <w:rPr>
                          <w:rFonts w:hint="eastAsia" w:ascii="宋体" w:hAnsi="宋体"/>
                          <w:sz w:val="24"/>
                        </w:rPr>
                        <w:t>为我方委托代理人</w:t>
                      </w:r>
                      <w:r>
                        <w:rPr>
                          <w:rFonts w:hint="eastAsia" w:ascii="宋体" w:hAnsi="宋体"/>
                          <w:color w:val="000000"/>
                          <w:sz w:val="24"/>
                        </w:rPr>
                        <w:t>，其权限是：以我方名义签署、澄清、说明、补正、递交、撤回、修改</w:t>
                      </w:r>
                      <w:r>
                        <w:rPr>
                          <w:rFonts w:hint="eastAsia" w:ascii="宋体" w:hAnsi="宋体"/>
                          <w:color w:val="000000"/>
                          <w:sz w:val="24"/>
                          <w:u w:val="single"/>
                        </w:rPr>
                        <w:t>　　</w:t>
                      </w:r>
                      <w:r>
                        <w:rPr>
                          <w:rFonts w:hint="eastAsia" w:ascii="宋体" w:hAnsi="宋体"/>
                          <w:color w:val="000000"/>
                          <w:sz w:val="24"/>
                        </w:rPr>
                        <w:t>项目投标文件、签订合同和处理有关事宜，其法律后果由我方承担。</w:t>
                      </w:r>
                    </w:p>
                    <w:p>
                      <w:pPr>
                        <w:snapToGrid w:val="0"/>
                        <w:spacing w:line="360" w:lineRule="auto"/>
                        <w:rPr>
                          <w:rFonts w:ascii="宋体" w:hAnsi="宋体"/>
                          <w:sz w:val="24"/>
                          <w:u w:val="single"/>
                        </w:rPr>
                      </w:pPr>
                      <w:r>
                        <w:rPr>
                          <w:rFonts w:hint="eastAsia" w:ascii="宋体" w:hAnsi="宋体"/>
                          <w:sz w:val="24"/>
                        </w:rPr>
                        <w:t>有效期限：</w:t>
                      </w:r>
                      <w:r>
                        <w:rPr>
                          <w:rFonts w:hint="eastAsia" w:ascii="宋体" w:hAnsi="宋体"/>
                          <w:sz w:val="24"/>
                          <w:u w:val="single"/>
                        </w:rPr>
                        <w:t>180</w:t>
                      </w:r>
                      <w:r>
                        <w:rPr>
                          <w:rFonts w:hint="eastAsia"/>
                          <w:sz w:val="24"/>
                          <w:u w:val="single"/>
                        </w:rPr>
                        <w:t xml:space="preserve">日历天 </w:t>
                      </w:r>
                    </w:p>
                    <w:p>
                      <w:pPr>
                        <w:snapToGrid w:val="0"/>
                        <w:spacing w:line="360" w:lineRule="auto"/>
                        <w:rPr>
                          <w:rFonts w:ascii="宋体" w:hAnsi="宋体"/>
                          <w:color w:val="000000"/>
                          <w:sz w:val="24"/>
                          <w:u w:val="single"/>
                        </w:rPr>
                      </w:pPr>
                      <w:r>
                        <w:rPr>
                          <w:rFonts w:hint="eastAsia"/>
                          <w:sz w:val="24"/>
                        </w:rPr>
                        <w:t>附：代理人性别：年龄：身份证号码：</w:t>
                      </w:r>
                    </w:p>
                    <w:p>
                      <w:pPr>
                        <w:snapToGrid w:val="0"/>
                        <w:spacing w:line="360" w:lineRule="auto"/>
                        <w:ind w:hanging="105"/>
                        <w:rPr>
                          <w:rFonts w:ascii="宋体" w:hAnsi="宋体"/>
                          <w:sz w:val="24"/>
                          <w:u w:val="single"/>
                        </w:rPr>
                      </w:pPr>
                      <w:r>
                        <w:rPr>
                          <w:rFonts w:hint="eastAsia" w:ascii="宋体" w:hAnsi="宋体"/>
                          <w:sz w:val="24"/>
                        </w:rPr>
                        <w:t>　注册号码：</w:t>
                      </w:r>
                      <w:r>
                        <w:rPr>
                          <w:rFonts w:hint="eastAsia" w:ascii="宋体" w:hAnsi="宋体"/>
                          <w:sz w:val="24"/>
                          <w:u w:val="single"/>
                        </w:rPr>
                        <w:t xml:space="preserve">                    　</w:t>
                      </w:r>
                      <w:r>
                        <w:rPr>
                          <w:rFonts w:hint="eastAsia" w:ascii="宋体" w:hAnsi="宋体"/>
                          <w:sz w:val="24"/>
                        </w:rPr>
                        <w:t>企业类型：</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napToGrid w:val="0"/>
                        <w:spacing w:line="360" w:lineRule="auto"/>
                        <w:ind w:hanging="105"/>
                        <w:rPr>
                          <w:rFonts w:ascii="宋体" w:hAnsi="宋体"/>
                          <w:sz w:val="24"/>
                          <w:u w:val="single"/>
                        </w:rPr>
                      </w:pPr>
                      <w:r>
                        <w:rPr>
                          <w:rFonts w:hint="eastAsia" w:ascii="宋体" w:hAnsi="宋体"/>
                          <w:sz w:val="24"/>
                        </w:rPr>
                        <w:t>　　经营范围：</w:t>
                      </w:r>
                      <w:r>
                        <w:rPr>
                          <w:rFonts w:hint="eastAsia" w:ascii="宋体" w:hAnsi="宋体"/>
                          <w:sz w:val="24"/>
                          <w:u w:val="single"/>
                        </w:rPr>
                        <w:t xml:space="preserve">                       等  </w:t>
                      </w:r>
                    </w:p>
                    <w:p>
                      <w:pPr>
                        <w:snapToGrid w:val="0"/>
                        <w:spacing w:line="360" w:lineRule="auto"/>
                        <w:ind w:hanging="105"/>
                        <w:rPr>
                          <w:rFonts w:ascii="宋体" w:hAnsi="宋体"/>
                          <w:sz w:val="24"/>
                        </w:rPr>
                      </w:pPr>
                      <w:r>
                        <w:rPr>
                          <w:rFonts w:hint="eastAsia" w:ascii="宋体" w:hAnsi="宋体"/>
                          <w:sz w:val="24"/>
                        </w:rPr>
                        <w:t>　　法定代表人（负责人）：</w:t>
                      </w:r>
                      <w:r>
                        <w:rPr>
                          <w:rFonts w:hint="eastAsia" w:ascii="宋体" w:hAnsi="宋体"/>
                          <w:sz w:val="24"/>
                          <w:u w:val="single"/>
                        </w:rPr>
                        <w:t xml:space="preserve">　　　          </w:t>
                      </w:r>
                      <w:r>
                        <w:rPr>
                          <w:rFonts w:hint="eastAsia"/>
                          <w:sz w:val="24"/>
                        </w:rPr>
                        <w:t>（签名或盖章）</w:t>
                      </w:r>
                    </w:p>
                    <w:p>
                      <w:pPr>
                        <w:snapToGrid w:val="0"/>
                        <w:spacing w:line="360" w:lineRule="auto"/>
                        <w:ind w:hanging="105"/>
                        <w:rPr>
                          <w:rFonts w:ascii="宋体" w:hAnsi="宋体"/>
                          <w:sz w:val="24"/>
                        </w:rPr>
                      </w:pPr>
                      <w:r>
                        <w:rPr>
                          <w:rFonts w:hint="eastAsia" w:ascii="宋体" w:hAnsi="宋体"/>
                          <w:sz w:val="24"/>
                        </w:rPr>
                        <w:t>　　授权单位：（盖章）</w:t>
                      </w:r>
                    </w:p>
                    <w:p>
                      <w:pPr>
                        <w:snapToGrid w:val="0"/>
                        <w:spacing w:line="360" w:lineRule="auto"/>
                        <w:ind w:firstLine="570"/>
                        <w:rPr>
                          <w:rFonts w:ascii="宋体" w:hAnsi="宋体"/>
                          <w:sz w:val="24"/>
                        </w:rPr>
                      </w:pPr>
                      <w:r>
                        <w:rPr>
                          <w:rFonts w:hint="eastAsia" w:ascii="宋体" w:hAnsi="宋体"/>
                          <w:sz w:val="24"/>
                        </w:rPr>
                        <w:t>　　　　　　　　　　　　　　　　　　　　    年    月  日</w:t>
                      </w:r>
                    </w:p>
                  </w:txbxContent>
                </v:textbox>
              </v:shape>
            </w:pict>
          </mc:Fallback>
        </mc:AlternateContent>
      </w:r>
      <w:r>
        <w:rPr>
          <w:rFonts w:hint="eastAsia" w:ascii="宋体" w:hAnsi="宋体"/>
        </w:rPr>
        <w:t>（　  ）第　号</w:t>
      </w:r>
    </w:p>
    <w:p>
      <w:pPr>
        <w:widowControl/>
        <w:rPr>
          <w:rFonts w:hint="eastAsia" w:ascii="宋体" w:hAnsi="宋体" w:cs="宋体"/>
          <w:b/>
          <w:bCs/>
          <w:kern w:val="0"/>
          <w:sz w:val="28"/>
          <w:szCs w:val="28"/>
        </w:rPr>
      </w:pPr>
      <w:r>
        <w:rPr>
          <w:rFonts w:hint="eastAsia" w:ascii="宋体" w:hAnsi="宋体" w:cs="宋体"/>
          <w:b/>
          <w:bCs/>
          <w:kern w:val="0"/>
          <w:sz w:val="28"/>
          <w:szCs w:val="28"/>
        </w:rPr>
        <w:t>附件：</w:t>
      </w:r>
      <w:r>
        <w:rPr>
          <w:rFonts w:ascii="宋体" w:hAnsi="宋体" w:cs="宋体"/>
          <w:b/>
          <w:bCs/>
          <w:kern w:val="0"/>
          <w:sz w:val="28"/>
          <w:szCs w:val="28"/>
        </w:rPr>
        <w:t>3</w:t>
      </w:r>
    </w:p>
    <w:p>
      <w:pPr>
        <w:ind w:firstLine="3795" w:firstLineChars="1050"/>
        <w:rPr>
          <w:rFonts w:ascii="宋体" w:hAnsi="宋体"/>
          <w:b/>
          <w:sz w:val="36"/>
          <w:szCs w:val="36"/>
        </w:rPr>
      </w:pPr>
    </w:p>
    <w:p>
      <w:pPr>
        <w:ind w:firstLine="3795" w:firstLineChars="1050"/>
        <w:rPr>
          <w:rFonts w:ascii="宋体" w:hAnsi="宋体"/>
          <w:b/>
          <w:sz w:val="36"/>
          <w:szCs w:val="36"/>
          <w:u w:val="single"/>
        </w:rPr>
      </w:pPr>
      <w:r>
        <w:rPr>
          <w:rFonts w:hint="eastAsia" w:ascii="宋体" w:hAnsi="宋体"/>
          <w:b/>
          <w:sz w:val="36"/>
          <w:szCs w:val="36"/>
        </w:rPr>
        <w:t>报价书</w:t>
      </w:r>
    </w:p>
    <w:tbl>
      <w:tblPr>
        <w:tblStyle w:val="3"/>
        <w:tblpPr w:leftFromText="180" w:rightFromText="180" w:vertAnchor="text" w:horzAnchor="page" w:tblpX="919" w:tblpY="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5127"/>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596" w:type="dxa"/>
            <w:noWrap w:val="0"/>
            <w:vAlign w:val="center"/>
          </w:tcPr>
          <w:p>
            <w:pPr>
              <w:jc w:val="center"/>
              <w:rPr>
                <w:rFonts w:hint="eastAsia" w:ascii="宋体" w:hAnsi="宋体"/>
                <w:sz w:val="32"/>
                <w:szCs w:val="32"/>
              </w:rPr>
            </w:pPr>
            <w:r>
              <w:rPr>
                <w:rFonts w:hint="eastAsia" w:ascii="宋体" w:hAnsi="宋体"/>
                <w:sz w:val="32"/>
                <w:szCs w:val="32"/>
              </w:rPr>
              <w:t>招标内容</w:t>
            </w:r>
          </w:p>
        </w:tc>
        <w:tc>
          <w:tcPr>
            <w:tcW w:w="5127" w:type="dxa"/>
            <w:noWrap w:val="0"/>
            <w:vAlign w:val="center"/>
          </w:tcPr>
          <w:p>
            <w:pPr>
              <w:jc w:val="center"/>
              <w:rPr>
                <w:rFonts w:hint="eastAsia" w:ascii="宋体" w:hAnsi="宋体"/>
                <w:sz w:val="32"/>
                <w:szCs w:val="32"/>
              </w:rPr>
            </w:pPr>
            <w:r>
              <w:rPr>
                <w:rFonts w:hint="eastAsia" w:ascii="宋体" w:hAnsi="宋体"/>
                <w:sz w:val="32"/>
                <w:szCs w:val="32"/>
              </w:rPr>
              <w:t>投标</w:t>
            </w:r>
            <w:r>
              <w:rPr>
                <w:rFonts w:hint="eastAsia" w:ascii="宋体" w:hAnsi="宋体"/>
                <w:sz w:val="32"/>
                <w:szCs w:val="32"/>
                <w:lang w:eastAsia="zh-CN"/>
              </w:rPr>
              <w:t>总</w:t>
            </w:r>
            <w:r>
              <w:rPr>
                <w:rFonts w:hint="eastAsia" w:ascii="宋体" w:hAnsi="宋体"/>
                <w:sz w:val="32"/>
                <w:szCs w:val="32"/>
              </w:rPr>
              <w:t>价（元/</w:t>
            </w:r>
            <w:r>
              <w:rPr>
                <w:rFonts w:hint="eastAsia" w:ascii="宋体" w:hAnsi="宋体"/>
                <w:sz w:val="32"/>
                <w:szCs w:val="32"/>
                <w:lang w:eastAsia="zh-CN"/>
              </w:rPr>
              <w:t>含税</w:t>
            </w:r>
            <w:r>
              <w:rPr>
                <w:rFonts w:hint="eastAsia" w:ascii="宋体" w:hAnsi="宋体"/>
                <w:sz w:val="32"/>
                <w:szCs w:val="32"/>
              </w:rPr>
              <w:t>）</w:t>
            </w:r>
          </w:p>
        </w:tc>
        <w:tc>
          <w:tcPr>
            <w:tcW w:w="2749" w:type="dxa"/>
            <w:noWrap w:val="0"/>
            <w:vAlign w:val="center"/>
          </w:tcPr>
          <w:p>
            <w:pPr>
              <w:jc w:val="center"/>
              <w:rPr>
                <w:rFonts w:ascii="宋体" w:hAnsi="宋体"/>
                <w:sz w:val="32"/>
                <w:szCs w:val="32"/>
              </w:rPr>
            </w:pPr>
            <w:r>
              <w:rPr>
                <w:rFonts w:hint="eastAsia" w:ascii="宋体" w:hAnsi="宋体"/>
                <w:sz w:val="32"/>
                <w:szCs w:val="32"/>
              </w:rPr>
              <w:t>投标方</w:t>
            </w:r>
          </w:p>
          <w:p>
            <w:pPr>
              <w:jc w:val="center"/>
              <w:rPr>
                <w:rFonts w:hint="eastAsia" w:ascii="宋体" w:hAnsi="宋体"/>
                <w:sz w:val="32"/>
                <w:szCs w:val="32"/>
              </w:rPr>
            </w:pPr>
            <w:r>
              <w:rPr>
                <w:rFonts w:hint="eastAsia" w:ascii="宋体" w:hAnsi="宋体"/>
                <w:sz w:val="32"/>
                <w:szCs w:val="3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2596" w:type="dxa"/>
            <w:noWrap w:val="0"/>
            <w:vAlign w:val="top"/>
          </w:tcPr>
          <w:p>
            <w:pPr>
              <w:jc w:val="left"/>
              <w:rPr>
                <w:rFonts w:hint="eastAsia" w:ascii="宋体" w:hAnsi="宋体"/>
                <w:b/>
                <w:sz w:val="28"/>
                <w:szCs w:val="28"/>
              </w:rPr>
            </w:pPr>
            <w:r>
              <w:rPr>
                <w:rFonts w:hint="eastAsia" w:ascii="仿宋_GB2312" w:hAnsi="仿宋_GB2312" w:eastAsia="仿宋_GB2312"/>
                <w:sz w:val="28"/>
                <w:szCs w:val="28"/>
              </w:rPr>
              <w:t>广州南沙港口开发有限公司</w:t>
            </w:r>
            <w:r>
              <w:rPr>
                <w:rFonts w:hint="eastAsia" w:ascii="仿宋_GB2312" w:hAnsi="仿宋_GB2312" w:eastAsia="仿宋_GB2312"/>
                <w:sz w:val="28"/>
                <w:szCs w:val="28"/>
                <w:lang w:eastAsia="zh-CN"/>
              </w:rPr>
              <w:t>南伟码头大楼室内翻新修缮及南伟码头区内翻铺六角块工程</w:t>
            </w:r>
          </w:p>
        </w:tc>
        <w:tc>
          <w:tcPr>
            <w:tcW w:w="5127" w:type="dxa"/>
            <w:noWrap w:val="0"/>
            <w:vAlign w:val="top"/>
          </w:tcPr>
          <w:p>
            <w:pPr>
              <w:rPr>
                <w:rFonts w:ascii="宋体" w:hAnsi="宋体"/>
                <w:sz w:val="28"/>
                <w:szCs w:val="28"/>
              </w:rPr>
            </w:pPr>
          </w:p>
          <w:p>
            <w:pPr>
              <w:rPr>
                <w:rFonts w:ascii="宋体" w:hAnsi="宋体"/>
                <w:sz w:val="28"/>
                <w:szCs w:val="28"/>
              </w:rPr>
            </w:pPr>
          </w:p>
          <w:p>
            <w:pPr>
              <w:ind w:firstLine="840" w:firstLineChars="300"/>
              <w:rPr>
                <w:rFonts w:hint="eastAsia" w:ascii="宋体" w:hAnsi="宋体" w:eastAsia="宋体"/>
                <w:sz w:val="28"/>
                <w:szCs w:val="28"/>
                <w:u w:val="single"/>
                <w:lang w:eastAsia="zh-CN"/>
              </w:rPr>
            </w:pPr>
            <w:r>
              <w:rPr>
                <w:rFonts w:hint="eastAsia" w:ascii="宋体" w:hAnsi="宋体"/>
                <w:sz w:val="28"/>
                <w:szCs w:val="28"/>
              </w:rPr>
              <w:t>￥</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元/</w:t>
            </w:r>
            <w:r>
              <w:rPr>
                <w:rFonts w:hint="eastAsia" w:ascii="宋体" w:hAnsi="宋体"/>
                <w:sz w:val="28"/>
                <w:szCs w:val="28"/>
                <w:lang w:eastAsia="zh-CN"/>
              </w:rPr>
              <w:t>含税</w:t>
            </w:r>
          </w:p>
        </w:tc>
        <w:tc>
          <w:tcPr>
            <w:tcW w:w="2749" w:type="dxa"/>
            <w:noWrap w:val="0"/>
            <w:vAlign w:val="top"/>
          </w:tcPr>
          <w:p>
            <w:pPr>
              <w:rPr>
                <w:rFonts w:ascii="宋体" w:hAnsi="宋体"/>
                <w:sz w:val="28"/>
                <w:szCs w:val="28"/>
              </w:rPr>
            </w:pPr>
          </w:p>
        </w:tc>
      </w:tr>
    </w:tbl>
    <w:p>
      <w:pPr>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备注：</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本项目最高限价人民币</w:t>
      </w:r>
      <w:r>
        <w:rPr>
          <w:rFonts w:hint="eastAsia" w:ascii="仿宋" w:hAnsi="仿宋" w:eastAsia="仿宋" w:cs="仿宋"/>
          <w:spacing w:val="-4"/>
          <w:sz w:val="28"/>
          <w:szCs w:val="28"/>
          <w:lang w:val="en-US" w:eastAsia="zh-CN"/>
        </w:rPr>
        <w:t>30万</w:t>
      </w:r>
      <w:r>
        <w:rPr>
          <w:rFonts w:hint="eastAsia" w:ascii="仿宋" w:hAnsi="仿宋" w:eastAsia="仿宋" w:cs="仿宋"/>
          <w:spacing w:val="-4"/>
          <w:sz w:val="28"/>
          <w:szCs w:val="28"/>
          <w:lang w:eastAsia="zh-CN"/>
        </w:rPr>
        <w:t>元，报价最低为中标单位。</w:t>
      </w:r>
    </w:p>
    <w:p>
      <w:pPr>
        <w:numPr>
          <w:ilvl w:val="0"/>
          <w:numId w:val="2"/>
        </w:numPr>
        <w:ind w:firstLine="816" w:firstLineChars="300"/>
        <w:rPr>
          <w:rFonts w:hint="eastAsia" w:ascii="仿宋" w:hAnsi="仿宋" w:eastAsia="仿宋" w:cs="仿宋"/>
          <w:spacing w:val="-4"/>
          <w:sz w:val="28"/>
          <w:szCs w:val="28"/>
          <w:lang w:eastAsia="zh-CN"/>
        </w:rPr>
      </w:pPr>
      <w:r>
        <w:rPr>
          <w:rFonts w:hint="eastAsia" w:ascii="仿宋" w:hAnsi="仿宋" w:eastAsia="仿宋" w:cs="仿宋"/>
          <w:spacing w:val="-4"/>
          <w:sz w:val="28"/>
          <w:szCs w:val="28"/>
          <w:lang w:eastAsia="zh-CN"/>
        </w:rPr>
        <w:t>最终解释权归广州南沙港口开发有限公司所有。</w:t>
      </w:r>
    </w:p>
    <w:p>
      <w:pPr>
        <w:widowControl w:val="0"/>
        <w:numPr>
          <w:ilvl w:val="0"/>
          <w:numId w:val="0"/>
        </w:numPr>
        <w:jc w:val="both"/>
        <w:rPr>
          <w:rFonts w:hint="eastAsia" w:ascii="仿宋" w:hAnsi="仿宋" w:eastAsia="仿宋" w:cs="仿宋"/>
          <w:spacing w:val="-4"/>
          <w:sz w:val="28"/>
          <w:szCs w:val="28"/>
          <w:lang w:eastAsia="zh-CN"/>
        </w:rPr>
      </w:pPr>
    </w:p>
    <w:p>
      <w:pPr>
        <w:widowControl w:val="0"/>
        <w:numPr>
          <w:ilvl w:val="0"/>
          <w:numId w:val="0"/>
        </w:numPr>
        <w:jc w:val="both"/>
        <w:rPr>
          <w:rFonts w:hint="eastAsia" w:ascii="仿宋" w:hAnsi="仿宋" w:eastAsia="仿宋" w:cs="仿宋"/>
          <w:spacing w:val="-4"/>
          <w:sz w:val="28"/>
          <w:szCs w:val="28"/>
          <w:lang w:eastAsia="zh-CN"/>
        </w:rPr>
      </w:pPr>
    </w:p>
    <w:p>
      <w:pPr>
        <w:widowControl w:val="0"/>
        <w:numPr>
          <w:ilvl w:val="0"/>
          <w:numId w:val="0"/>
        </w:numPr>
        <w:jc w:val="both"/>
        <w:rPr>
          <w:rFonts w:hint="eastAsia" w:ascii="仿宋" w:hAnsi="仿宋" w:eastAsia="仿宋" w:cs="仿宋"/>
          <w:spacing w:val="-4"/>
          <w:sz w:val="28"/>
          <w:szCs w:val="28"/>
          <w:lang w:eastAsia="zh-CN"/>
        </w:rPr>
      </w:pPr>
    </w:p>
    <w:p>
      <w:pPr>
        <w:widowControl w:val="0"/>
        <w:numPr>
          <w:ilvl w:val="0"/>
          <w:numId w:val="0"/>
        </w:numPr>
        <w:jc w:val="both"/>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 xml:space="preserve">                                              </w:t>
      </w:r>
      <w:r>
        <w:rPr>
          <w:rFonts w:hint="eastAsia" w:ascii="宋体" w:hAnsi="宋体" w:cs="宋体"/>
          <w:b/>
          <w:bCs/>
          <w:kern w:val="0"/>
          <w:sz w:val="28"/>
          <w:szCs w:val="28"/>
        </w:rPr>
        <w:t>202</w:t>
      </w:r>
      <w:r>
        <w:rPr>
          <w:rFonts w:hint="eastAsia" w:ascii="宋体" w:hAnsi="宋体" w:cs="宋体"/>
          <w:b/>
          <w:bCs/>
          <w:kern w:val="0"/>
          <w:sz w:val="28"/>
          <w:szCs w:val="28"/>
          <w:lang w:val="en-US" w:eastAsia="zh-CN"/>
        </w:rPr>
        <w:t>1</w:t>
      </w:r>
      <w:r>
        <w:rPr>
          <w:rFonts w:hint="eastAsia" w:ascii="宋体" w:hAnsi="宋体" w:cs="宋体"/>
          <w:b/>
          <w:bCs/>
          <w:kern w:val="0"/>
          <w:sz w:val="28"/>
          <w:szCs w:val="28"/>
        </w:rPr>
        <w:t>年</w:t>
      </w:r>
      <w:r>
        <w:rPr>
          <w:rFonts w:hint="eastAsia" w:ascii="宋体" w:hAnsi="宋体" w:cs="宋体"/>
          <w:b/>
          <w:bCs/>
          <w:kern w:val="0"/>
          <w:sz w:val="28"/>
          <w:szCs w:val="28"/>
          <w:lang w:val="en-US" w:eastAsia="zh-CN"/>
        </w:rPr>
        <w:t>1</w:t>
      </w:r>
      <w:r>
        <w:rPr>
          <w:rFonts w:hint="eastAsia" w:ascii="宋体" w:hAnsi="宋体" w:cs="宋体"/>
          <w:b/>
          <w:bCs/>
          <w:kern w:val="0"/>
          <w:sz w:val="28"/>
          <w:szCs w:val="28"/>
        </w:rPr>
        <w:t>月</w:t>
      </w:r>
      <w:r>
        <w:rPr>
          <w:rFonts w:hint="eastAsia" w:ascii="宋体" w:hAnsi="宋体" w:cs="宋体"/>
          <w:b/>
          <w:bCs/>
          <w:kern w:val="0"/>
          <w:sz w:val="28"/>
          <w:szCs w:val="28"/>
          <w:lang w:val="en-US" w:eastAsia="zh-CN"/>
        </w:rPr>
        <w:t>27</w:t>
      </w:r>
      <w:r>
        <w:rPr>
          <w:rFonts w:hint="eastAsia" w:ascii="宋体" w:hAnsi="宋体" w:cs="宋体"/>
          <w:b/>
          <w:bCs/>
          <w:kern w:val="0"/>
          <w:sz w:val="28"/>
          <w:szCs w:val="28"/>
        </w:rPr>
        <w:t>日</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spacing w:line="440" w:lineRule="exact"/>
        <w:rPr>
          <w:rFonts w:hint="eastAsia" w:ascii="仿宋_GB2312" w:hAnsi="仿宋_GB2312" w:eastAsia="仿宋_GB2312"/>
          <w:sz w:val="28"/>
          <w:szCs w:val="28"/>
        </w:rPr>
      </w:pPr>
      <w:r>
        <w:rPr>
          <w:rFonts w:hint="eastAsia" w:ascii="宋体" w:hAnsi="宋体"/>
          <w:b/>
          <w:bCs/>
          <w:sz w:val="28"/>
          <w:szCs w:val="28"/>
        </w:rPr>
        <w:t>附件：</w:t>
      </w:r>
      <w:r>
        <w:rPr>
          <w:rFonts w:hint="eastAsia" w:ascii="仿宋_GB2312" w:hAnsi="仿宋_GB2312" w:eastAsia="仿宋_GB2312"/>
          <w:sz w:val="28"/>
          <w:szCs w:val="28"/>
        </w:rPr>
        <w:t>4</w:t>
      </w:r>
    </w:p>
    <w:tbl>
      <w:tblPr>
        <w:tblStyle w:val="3"/>
        <w:tblW w:w="9300" w:type="dxa"/>
        <w:tblInd w:w="0" w:type="dxa"/>
        <w:shd w:val="clear" w:color="auto" w:fill="auto"/>
        <w:tblLayout w:type="fixed"/>
        <w:tblCellMar>
          <w:top w:w="0" w:type="dxa"/>
          <w:left w:w="0" w:type="dxa"/>
          <w:bottom w:w="0" w:type="dxa"/>
          <w:right w:w="0" w:type="dxa"/>
        </w:tblCellMar>
      </w:tblPr>
      <w:tblGrid>
        <w:gridCol w:w="478"/>
        <w:gridCol w:w="3351"/>
        <w:gridCol w:w="682"/>
        <w:gridCol w:w="627"/>
        <w:gridCol w:w="986"/>
        <w:gridCol w:w="1373"/>
        <w:gridCol w:w="1655"/>
        <w:gridCol w:w="148"/>
      </w:tblGrid>
      <w:tr>
        <w:tblPrEx>
          <w:shd w:val="clear" w:color="auto" w:fill="auto"/>
          <w:tblCellMar>
            <w:top w:w="0" w:type="dxa"/>
            <w:left w:w="0" w:type="dxa"/>
            <w:bottom w:w="0" w:type="dxa"/>
            <w:right w:w="0" w:type="dxa"/>
          </w:tblCellMar>
        </w:tblPrEx>
        <w:trPr>
          <w:trHeight w:val="720" w:hRule="atLeast"/>
        </w:trPr>
        <w:tc>
          <w:tcPr>
            <w:tcW w:w="9300" w:type="dxa"/>
            <w:gridSpan w:val="8"/>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ind w:left="2520" w:right="29" w:rightChars="14" w:hanging="2520" w:hangingChars="900"/>
              <w:jc w:val="both"/>
              <w:textAlignment w:val="auto"/>
              <w:rPr>
                <w:rFonts w:hint="default" w:ascii="宋体" w:hAnsi="宋体" w:eastAsia="宋体" w:cs="宋体"/>
                <w:i w:val="0"/>
                <w:color w:val="000000"/>
                <w:sz w:val="40"/>
                <w:szCs w:val="40"/>
                <w:u w:val="none"/>
                <w:lang w:val="en-US"/>
              </w:rPr>
            </w:pPr>
            <w:r>
              <w:rPr>
                <w:rFonts w:hint="eastAsia" w:ascii="仿宋_GB2312" w:hAnsi="仿宋_GB2312" w:eastAsia="仿宋_GB2312"/>
                <w:sz w:val="28"/>
                <w:szCs w:val="28"/>
              </w:rPr>
              <w:t>广州南沙港口开发有限公司</w:t>
            </w:r>
            <w:r>
              <w:rPr>
                <w:rFonts w:hint="eastAsia" w:ascii="仿宋_GB2312" w:hAnsi="仿宋_GB2312" w:eastAsia="仿宋_GB2312"/>
                <w:sz w:val="28"/>
                <w:szCs w:val="28"/>
                <w:lang w:eastAsia="zh-CN"/>
              </w:rPr>
              <w:t>南伟码头大楼室内翻新修缮及南伟码头区内翻铺六角块工程</w:t>
            </w:r>
            <w:r>
              <w:rPr>
                <w:rFonts w:hint="eastAsia" w:ascii="仿宋_GB2312" w:hAnsi="仿宋_GB2312" w:eastAsia="仿宋_GB2312"/>
                <w:sz w:val="28"/>
                <w:szCs w:val="28"/>
                <w:lang w:val="en-US" w:eastAsia="zh-CN"/>
              </w:rPr>
              <w:t xml:space="preserve">维修详细报价表         </w:t>
            </w:r>
            <w:r>
              <w:rPr>
                <w:rFonts w:hint="eastAsia" w:ascii="宋体" w:hAnsi="宋体" w:cs="宋体"/>
                <w:b/>
                <w:bCs/>
                <w:kern w:val="0"/>
                <w:sz w:val="28"/>
                <w:szCs w:val="28"/>
              </w:rPr>
              <w:t>202</w:t>
            </w:r>
            <w:r>
              <w:rPr>
                <w:rFonts w:hint="eastAsia" w:ascii="宋体" w:hAnsi="宋体" w:cs="宋体"/>
                <w:b/>
                <w:bCs/>
                <w:kern w:val="0"/>
                <w:sz w:val="28"/>
                <w:szCs w:val="28"/>
                <w:lang w:val="en-US" w:eastAsia="zh-CN"/>
              </w:rPr>
              <w:t>1</w:t>
            </w:r>
            <w:r>
              <w:rPr>
                <w:rFonts w:hint="eastAsia" w:ascii="宋体" w:hAnsi="宋体" w:cs="宋体"/>
                <w:b/>
                <w:bCs/>
                <w:kern w:val="0"/>
                <w:sz w:val="28"/>
                <w:szCs w:val="28"/>
              </w:rPr>
              <w:t>年</w:t>
            </w:r>
            <w:r>
              <w:rPr>
                <w:rFonts w:hint="eastAsia" w:ascii="宋体" w:hAnsi="宋体" w:cs="宋体"/>
                <w:b/>
                <w:bCs/>
                <w:kern w:val="0"/>
                <w:sz w:val="28"/>
                <w:szCs w:val="28"/>
                <w:lang w:val="en-US" w:eastAsia="zh-CN"/>
              </w:rPr>
              <w:t>1</w:t>
            </w:r>
            <w:r>
              <w:rPr>
                <w:rFonts w:hint="eastAsia" w:ascii="宋体" w:hAnsi="宋体" w:cs="宋体"/>
                <w:b/>
                <w:bCs/>
                <w:kern w:val="0"/>
                <w:sz w:val="28"/>
                <w:szCs w:val="28"/>
              </w:rPr>
              <w:t>月</w:t>
            </w:r>
            <w:r>
              <w:rPr>
                <w:rFonts w:hint="eastAsia" w:ascii="宋体" w:hAnsi="宋体" w:cs="宋体"/>
                <w:b/>
                <w:bCs/>
                <w:kern w:val="0"/>
                <w:sz w:val="28"/>
                <w:szCs w:val="28"/>
                <w:lang w:val="en-US" w:eastAsia="zh-CN"/>
              </w:rPr>
              <w:t>27</w:t>
            </w:r>
            <w:r>
              <w:rPr>
                <w:rFonts w:hint="eastAsia" w:ascii="宋体" w:hAnsi="宋体" w:cs="宋体"/>
                <w:b/>
                <w:bCs/>
                <w:kern w:val="0"/>
                <w:sz w:val="28"/>
                <w:szCs w:val="28"/>
              </w:rPr>
              <w:t>日</w:t>
            </w:r>
          </w:p>
        </w:tc>
      </w:tr>
      <w:tr>
        <w:tblPrEx>
          <w:tblCellMar>
            <w:top w:w="0" w:type="dxa"/>
            <w:left w:w="0" w:type="dxa"/>
            <w:bottom w:w="0" w:type="dxa"/>
            <w:right w:w="0" w:type="dxa"/>
          </w:tblCellMar>
        </w:tblPrEx>
        <w:trPr>
          <w:trHeight w:val="324"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3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工程项目</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单位</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数量</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单价(元）</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合计(元）</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w:t>
            </w: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1楼铲除墙面顶面裂缝空鼓</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ind w:right="811" w:rightChars="386"/>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1楼墙面顶面翻新扇灰刷油漆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2楼铲除墙面顶面裂缝空鼓</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2楼墙面顶面翻新扇灰刷油漆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2楼拆除原复合地板</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原复合地板位贴瓷片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2楼卫生间拆除原隔断</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卫生间新做生态板隔断</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3楼铲除墙面顶面裂缝空鼓</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3楼墙面顶面翻新扇灰刷油漆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3楼拆除原地板砖</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重新铺地板砖</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天花空调口修复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扣板天花修复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拆除卫生间隔断</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4楼铲除墙面顶面裂缝空鼓</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4楼墙面顶面翻新扇灰刷油漆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1095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门框修复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扣板天花修复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1-4楼墙面地面保护</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顶楼漏水拆除瓷片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重新做防水处理</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重新贴瓷片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措施费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脚手架</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挖开旧六角块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新铺六角块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4"/>
                <w:szCs w:val="24"/>
                <w:u w:val="none"/>
                <w:lang w:val="en-US" w:eastAsia="zh-CN" w:bidi="ar-SA"/>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5" w:hRule="exact"/>
        </w:trPr>
        <w:tc>
          <w:tcPr>
            <w:tcW w:w="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33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清理垃圾</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40" w:hRule="atLeast"/>
        </w:trPr>
        <w:tc>
          <w:tcPr>
            <w:tcW w:w="38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总计</w:t>
            </w:r>
            <w:r>
              <w:rPr>
                <w:rFonts w:hint="eastAsia" w:ascii="宋体" w:hAnsi="宋体" w:cs="宋体"/>
                <w:b/>
                <w:i w:val="0"/>
                <w:color w:val="000000"/>
                <w:kern w:val="0"/>
                <w:sz w:val="28"/>
                <w:szCs w:val="28"/>
                <w:u w:val="none"/>
                <w:lang w:val="en-US" w:eastAsia="zh-CN" w:bidi="ar"/>
              </w:rPr>
              <w:t>（含税）</w:t>
            </w:r>
          </w:p>
        </w:tc>
        <w:tc>
          <w:tcPr>
            <w:tcW w:w="532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rPr>
          <w:rFonts w:hint="eastAsia" w:ascii="仿宋_GB2312" w:hAnsi="仿宋_GB2312" w:eastAsia="仿宋_GB2312"/>
          <w:sz w:val="28"/>
          <w:szCs w:val="28"/>
        </w:rPr>
      </w:pPr>
    </w:p>
    <w:p>
      <w:pPr>
        <w:rPr>
          <w:rFonts w:hint="eastAsia" w:ascii="宋体" w:hAnsi="宋体"/>
          <w:sz w:val="28"/>
          <w:szCs w:val="28"/>
        </w:rPr>
      </w:pPr>
    </w:p>
    <w:p>
      <w:pPr>
        <w:spacing w:line="440" w:lineRule="exact"/>
        <w:rPr>
          <w:rFonts w:hint="eastAsia" w:ascii="仿宋_GB2312" w:hAnsi="仿宋_GB2312" w:eastAsia="仿宋_GB2312"/>
          <w:sz w:val="28"/>
          <w:szCs w:val="28"/>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jc w:val="right"/>
        <w:rPr>
          <w:rFonts w:hint="default"/>
          <w:lang w:val="en-US" w:eastAsia="zh-CN"/>
        </w:rPr>
      </w:pPr>
      <w:r>
        <w:rPr>
          <w:rFonts w:hint="eastAsia" w:ascii="宋体" w:hAnsi="宋体" w:cs="宋体"/>
          <w:b/>
          <w:bCs/>
          <w:kern w:val="0"/>
          <w:sz w:val="28"/>
          <w:szCs w:val="28"/>
        </w:rPr>
        <w:t>202</w:t>
      </w:r>
      <w:r>
        <w:rPr>
          <w:rFonts w:hint="eastAsia" w:ascii="宋体" w:hAnsi="宋体" w:cs="宋体"/>
          <w:b/>
          <w:bCs/>
          <w:kern w:val="0"/>
          <w:sz w:val="28"/>
          <w:szCs w:val="28"/>
          <w:lang w:val="en-US" w:eastAsia="zh-CN"/>
        </w:rPr>
        <w:t>1</w:t>
      </w:r>
      <w:r>
        <w:rPr>
          <w:rFonts w:hint="eastAsia" w:ascii="宋体" w:hAnsi="宋体" w:cs="宋体"/>
          <w:b/>
          <w:bCs/>
          <w:kern w:val="0"/>
          <w:sz w:val="28"/>
          <w:szCs w:val="28"/>
        </w:rPr>
        <w:t>年</w:t>
      </w:r>
      <w:r>
        <w:rPr>
          <w:rFonts w:hint="eastAsia" w:ascii="宋体" w:hAnsi="宋体" w:cs="宋体"/>
          <w:b/>
          <w:bCs/>
          <w:kern w:val="0"/>
          <w:sz w:val="28"/>
          <w:szCs w:val="28"/>
          <w:lang w:val="en-US" w:eastAsia="zh-CN"/>
        </w:rPr>
        <w:t>1</w:t>
      </w:r>
      <w:r>
        <w:rPr>
          <w:rFonts w:hint="eastAsia" w:ascii="宋体" w:hAnsi="宋体" w:cs="宋体"/>
          <w:b/>
          <w:bCs/>
          <w:kern w:val="0"/>
          <w:sz w:val="28"/>
          <w:szCs w:val="28"/>
        </w:rPr>
        <w:t>月</w:t>
      </w:r>
      <w:r>
        <w:rPr>
          <w:rFonts w:hint="eastAsia" w:ascii="宋体" w:hAnsi="宋体" w:cs="宋体"/>
          <w:b/>
          <w:bCs/>
          <w:kern w:val="0"/>
          <w:sz w:val="28"/>
          <w:szCs w:val="28"/>
          <w:lang w:val="en-US" w:eastAsia="zh-CN"/>
        </w:rPr>
        <w:t>27</w:t>
      </w:r>
      <w:r>
        <w:rPr>
          <w:rFonts w:hint="eastAsia" w:ascii="宋体" w:hAnsi="宋体" w:cs="宋体"/>
          <w:b/>
          <w:bCs/>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kern w:val="0"/>
        <w:szCs w:val="21"/>
      </w:rP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p>
    <w:pPr>
      <w:pStyle w:val="2"/>
      <w:ind w:firstLine="3960" w:firstLineChars="22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1097F"/>
    <w:multiLevelType w:val="singleLevel"/>
    <w:tmpl w:val="FE41097F"/>
    <w:lvl w:ilvl="0" w:tentative="0">
      <w:start w:val="2"/>
      <w:numFmt w:val="decimal"/>
      <w:suff w:val="nothing"/>
      <w:lvlText w:val="%1、"/>
      <w:lvlJc w:val="left"/>
    </w:lvl>
  </w:abstractNum>
  <w:abstractNum w:abstractNumId="1">
    <w:nsid w:val="51666ADB"/>
    <w:multiLevelType w:val="singleLevel"/>
    <w:tmpl w:val="51666ADB"/>
    <w:lvl w:ilvl="0" w:tentative="0">
      <w:start w:val="2"/>
      <w:numFmt w:val="decimal"/>
      <w:suff w:val="nothing"/>
      <w:lvlText w:val="%1、"/>
      <w:lvlJc w:val="left"/>
      <w:pPr>
        <w:ind w:left="9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E45AF"/>
    <w:rsid w:val="13312C8E"/>
    <w:rsid w:val="1855440F"/>
    <w:rsid w:val="1D5E2973"/>
    <w:rsid w:val="26516B23"/>
    <w:rsid w:val="2EA2582C"/>
    <w:rsid w:val="2F7C7CA4"/>
    <w:rsid w:val="35AB24E0"/>
    <w:rsid w:val="384C2DE9"/>
    <w:rsid w:val="3E4A2331"/>
    <w:rsid w:val="43DA0B4A"/>
    <w:rsid w:val="5D080C3A"/>
    <w:rsid w:val="5F180B8C"/>
    <w:rsid w:val="626313B3"/>
    <w:rsid w:val="670F21A9"/>
    <w:rsid w:val="6A812B3C"/>
    <w:rsid w:val="7912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ho</dc:creator>
  <cp:lastModifiedBy>姗姗</cp:lastModifiedBy>
  <cp:lastPrinted>2021-01-25T02:39:06Z</cp:lastPrinted>
  <dcterms:modified xsi:type="dcterms:W3CDTF">2021-01-25T04:43:51Z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