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华文仿宋" w:eastAsia="方正小标宋简体"/>
          <w:sz w:val="36"/>
          <w:szCs w:val="36"/>
          <w:u w:val="single"/>
        </w:rPr>
      </w:pPr>
      <w:r>
        <w:rPr>
          <w:rFonts w:hint="eastAsia" w:ascii="方正小标宋简体" w:hAnsi="华文仿宋" w:eastAsia="方正小标宋简体"/>
          <w:sz w:val="36"/>
          <w:szCs w:val="36"/>
          <w:u w:val="single"/>
        </w:rPr>
        <w:t>广州市乾信经济发展有限公司</w:t>
      </w:r>
      <w:r>
        <w:rPr>
          <w:rFonts w:hint="eastAsia" w:ascii="方正小标宋简体" w:hAnsi="华文仿宋" w:eastAsia="方正小标宋简体"/>
          <w:sz w:val="36"/>
          <w:szCs w:val="36"/>
          <w:u w:val="single"/>
          <w:lang w:val="en-US" w:eastAsia="zh-CN"/>
        </w:rPr>
        <w:t>科技兴海废弃物资处置</w:t>
      </w:r>
      <w:r>
        <w:rPr>
          <w:rFonts w:hint="eastAsia" w:ascii="方正小标宋简体" w:hAnsi="华文仿宋" w:eastAsia="方正小标宋简体"/>
          <w:sz w:val="36"/>
          <w:szCs w:val="36"/>
        </w:rPr>
        <w:t>项目</w:t>
      </w:r>
    </w:p>
    <w:p>
      <w:pPr>
        <w:spacing w:line="58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投标邀请公告</w:t>
      </w:r>
    </w:p>
    <w:p>
      <w:pPr>
        <w:spacing w:line="560" w:lineRule="exact"/>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处置</w:t>
      </w:r>
      <w:r>
        <w:rPr>
          <w:rFonts w:hint="eastAsia" w:ascii="仿宋_GB2312" w:hAnsi="仿宋_GB2312" w:eastAsia="仿宋_GB2312" w:cs="仿宋_GB2312"/>
          <w:sz w:val="32"/>
          <w:szCs w:val="32"/>
        </w:rPr>
        <w:t>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广州市乾信经济发展有限公司对</w:t>
      </w:r>
      <w:r>
        <w:rPr>
          <w:rFonts w:hint="eastAsia" w:ascii="仿宋_GB2312" w:hAnsi="仿宋_GB2312" w:eastAsia="仿宋_GB2312" w:cs="仿宋_GB2312"/>
          <w:sz w:val="32"/>
          <w:szCs w:val="32"/>
          <w:lang w:val="en-US" w:eastAsia="zh-CN"/>
        </w:rPr>
        <w:t>科技兴海废弃物资处置</w:t>
      </w:r>
      <w:r>
        <w:rPr>
          <w:rFonts w:hint="eastAsia" w:ascii="仿宋_GB2312" w:hAnsi="仿宋_GB2312" w:eastAsia="仿宋_GB2312" w:cs="仿宋_GB2312"/>
          <w:sz w:val="32"/>
          <w:szCs w:val="32"/>
        </w:rPr>
        <w:t>项目进行邀请招标，欢迎符合资格条件的</w:t>
      </w:r>
      <w:r>
        <w:rPr>
          <w:rFonts w:hint="eastAsia" w:ascii="仿宋_GB2312" w:hAnsi="仿宋_GB2312" w:eastAsia="仿宋_GB2312" w:cs="仿宋_GB2312"/>
          <w:sz w:val="32"/>
          <w:szCs w:val="32"/>
          <w:lang w:eastAsia="zh-CN"/>
        </w:rPr>
        <w:t>处置商</w:t>
      </w:r>
      <w:r>
        <w:rPr>
          <w:rFonts w:hint="eastAsia" w:ascii="仿宋_GB2312" w:hAnsi="仿宋_GB2312" w:eastAsia="仿宋_GB2312" w:cs="仿宋_GB2312"/>
          <w:sz w:val="32"/>
          <w:szCs w:val="32"/>
        </w:rPr>
        <w:t>投标。</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一、招标项目名称：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科技兴海废弃物资处置</w:t>
      </w:r>
      <w:r>
        <w:rPr>
          <w:rFonts w:hint="eastAsia" w:ascii="仿宋_GB2312" w:hAnsi="仿宋_GB2312" w:eastAsia="仿宋_GB2312" w:cs="仿宋_GB2312"/>
          <w:sz w:val="32"/>
          <w:szCs w:val="32"/>
        </w:rPr>
        <w:t>项目。</w:t>
      </w:r>
    </w:p>
    <w:p>
      <w:pPr>
        <w:numPr>
          <w:ilvl w:val="0"/>
          <w:numId w:val="1"/>
        </w:num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招标最低限价</w:t>
      </w:r>
      <w:r>
        <w:rPr>
          <w:rFonts w:hint="eastAsia" w:ascii="仿宋_GB2312" w:hAnsi="仿宋_GB2312" w:eastAsia="仿宋_GB2312" w:cs="仿宋_GB2312"/>
          <w:b/>
          <w:bCs/>
          <w:sz w:val="32"/>
          <w:szCs w:val="32"/>
        </w:rPr>
        <w:t>：</w:t>
      </w:r>
    </w:p>
    <w:p>
      <w:pPr>
        <w:numPr>
          <w:ilvl w:val="-1"/>
          <w:numId w:val="0"/>
        </w:numPr>
        <w:spacing w:line="56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建筑废料铝13400元/吨；建筑废料钢3520元/吨。</w:t>
      </w:r>
    </w:p>
    <w:p>
      <w:pPr>
        <w:pageBreakBefore w:val="0"/>
        <w:widowControl w:val="0"/>
        <w:numPr>
          <w:ilvl w:val="0"/>
          <w:numId w:val="2"/>
        </w:numPr>
        <w:kinsoku/>
        <w:wordWrap/>
        <w:overflowPunct/>
        <w:topLinePunct w:val="0"/>
        <w:autoSpaceDE/>
        <w:autoSpaceDN/>
        <w:bidi w:val="0"/>
        <w:adjustRightInd/>
        <w:snapToGrid/>
        <w:spacing w:line="560" w:lineRule="exact"/>
        <w:ind w:left="-10" w:firstLine="64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项目内容及需求：</w:t>
      </w:r>
    </w:p>
    <w:p>
      <w:pPr>
        <w:numPr>
          <w:ilvl w:val="0"/>
          <w:numId w:val="0"/>
        </w:numPr>
        <w:spacing w:line="560" w:lineRule="exact"/>
        <w:ind w:left="630" w:firstLine="0" w:firstLineChars="0"/>
        <w:rPr>
          <w:rFonts w:ascii="仿宋_GB2312" w:hAnsi="仿宋_GB2312" w:eastAsia="仿宋_GB2312" w:cs="仿宋_GB2312"/>
          <w:b/>
          <w:bCs/>
          <w:sz w:val="32"/>
          <w:szCs w:val="32"/>
        </w:rPr>
      </w:pPr>
      <w:r>
        <w:rPr>
          <w:rFonts w:hint="eastAsia" w:asciiTheme="minorEastAsia" w:hAnsiTheme="minorEastAsia" w:eastAsiaTheme="minorEastAsia" w:cstheme="minorEastAsia"/>
          <w:b w:val="0"/>
          <w:bCs w:val="0"/>
          <w:sz w:val="32"/>
          <w:szCs w:val="32"/>
          <w:lang w:val="en-US" w:eastAsia="zh-CN"/>
        </w:rPr>
        <w:t>详见招标文件</w:t>
      </w:r>
      <w:bookmarkStart w:id="0" w:name="_GoBack"/>
      <w:bookmarkEnd w:id="0"/>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b/>
          <w:bCs/>
          <w:sz w:val="32"/>
          <w:szCs w:val="32"/>
          <w:lang w:eastAsia="zh-CN"/>
        </w:rPr>
        <w:t>处置商</w:t>
      </w:r>
      <w:r>
        <w:rPr>
          <w:rFonts w:hint="eastAsia" w:ascii="仿宋_GB2312" w:hAnsi="仿宋_GB2312" w:eastAsia="仿宋_GB2312" w:cs="仿宋_GB2312"/>
          <w:b/>
          <w:bCs/>
          <w:sz w:val="32"/>
          <w:szCs w:val="32"/>
        </w:rPr>
        <w:t>资格：</w:t>
      </w:r>
    </w:p>
    <w:p>
      <w:pPr>
        <w:pStyle w:val="2"/>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投标人必须提供公平竞争承诺书</w:t>
      </w:r>
      <w:r>
        <w:rPr>
          <w:rFonts w:hint="eastAsia" w:ascii="仿宋_GB2312" w:hAnsi="仿宋_GB2312" w:eastAsia="仿宋_GB2312" w:cs="仿宋_GB2312"/>
          <w:color w:val="auto"/>
          <w:sz w:val="32"/>
          <w:szCs w:val="32"/>
          <w:highlight w:val="none"/>
          <w:lang w:eastAsia="zh-CN"/>
        </w:rPr>
        <w:t>。</w:t>
      </w:r>
    </w:p>
    <w:p>
      <w:pPr>
        <w:pStyle w:val="2"/>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 w:val="0"/>
          <w:bCs w:val="0"/>
          <w:color w:val="auto"/>
          <w:sz w:val="32"/>
          <w:szCs w:val="32"/>
          <w:highlight w:val="none"/>
        </w:rPr>
        <w:t>投标人必须提供</w:t>
      </w:r>
      <w:r>
        <w:rPr>
          <w:rFonts w:hint="eastAsia" w:ascii="仿宋_GB2312" w:hAnsi="仿宋_GB2312" w:eastAsia="仿宋_GB2312" w:cs="仿宋_GB2312"/>
          <w:b w:val="0"/>
          <w:bCs w:val="0"/>
          <w:color w:val="auto"/>
          <w:sz w:val="32"/>
          <w:szCs w:val="32"/>
          <w:lang w:val="en-US" w:eastAsia="zh-CN"/>
        </w:rPr>
        <w:t>施工安全承诺书。</w:t>
      </w:r>
    </w:p>
    <w:p>
      <w:pPr>
        <w:pStyle w:val="2"/>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i w:val="0"/>
          <w:iCs w:val="0"/>
          <w:color w:val="000000"/>
          <w:kern w:val="0"/>
          <w:sz w:val="32"/>
          <w:szCs w:val="32"/>
          <w:u w:val="none"/>
          <w:lang w:val="en-US" w:eastAsia="zh-CN" w:bidi="ar"/>
        </w:rPr>
        <w:t>3.投标人必须是中华人民共和国境内注册并合法运作的独立法人, 具有工商行政管理部门核发法人营业执照，经营范围：再生资源回收（含废旧金属回收）并在有效期内</w:t>
      </w:r>
      <w:r>
        <w:rPr>
          <w:rFonts w:hint="eastAsia" w:ascii="仿宋_GB2312" w:hAnsi="仿宋_GB2312" w:eastAsia="仿宋_GB2312" w:cs="仿宋_GB2312"/>
          <w:bCs/>
          <w:sz w:val="32"/>
          <w:szCs w:val="32"/>
          <w:lang w:val="en-US" w:eastAsia="zh-CN"/>
        </w:rPr>
        <w:t>。</w:t>
      </w:r>
    </w:p>
    <w:p>
      <w:pPr>
        <w:spacing w:line="360" w:lineRule="auto"/>
        <w:ind w:left="0" w:leftChars="0"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投标人未被列入“信用中国”网站(www.creditchina.gov.cn)“记录失信被执行人或企业经营异常名录或重大税收违法案件当事人名单”（提供以上信用信息查询记录其中一项截图，加盖本单位公章）。如相关失信记录已失效，投标人需提供相关证明资料。</w:t>
      </w:r>
    </w:p>
    <w:p>
      <w:pPr>
        <w:keepNext w:val="0"/>
        <w:keepLines w:val="0"/>
        <w:pageBreakBefore w:val="0"/>
        <w:widowControl w:val="0"/>
        <w:numPr>
          <w:ilvl w:val="0"/>
          <w:numId w:val="0"/>
        </w:numPr>
        <w:tabs>
          <w:tab w:val="left" w:pos="240"/>
          <w:tab w:val="left" w:pos="851"/>
          <w:tab w:val="left" w:pos="1200"/>
        </w:tabs>
        <w:kinsoku/>
        <w:overflowPunct/>
        <w:topLinePunct w:val="0"/>
        <w:bidi w:val="0"/>
        <w:spacing w:line="336"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color w:val="auto"/>
          <w:sz w:val="32"/>
          <w:szCs w:val="32"/>
          <w:highlight w:val="none"/>
        </w:rPr>
        <w:t>本项目不接受联合体投标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提供声明函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详见资格文件。</w:t>
      </w:r>
    </w:p>
    <w:p>
      <w:pPr>
        <w:spacing w:line="560" w:lineRule="exact"/>
        <w:ind w:firstLine="643" w:firstLineChars="200"/>
        <w:rPr>
          <w:rFonts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五、招标文件</w:t>
      </w:r>
      <w:r>
        <w:rPr>
          <w:rFonts w:hint="eastAsia" w:ascii="仿宋_GB2312" w:hAnsi="仿宋_GB2312" w:eastAsia="仿宋_GB2312" w:cs="仿宋_GB2312"/>
          <w:b/>
          <w:bCs/>
          <w:color w:val="000000"/>
          <w:kern w:val="0"/>
          <w:sz w:val="32"/>
          <w:szCs w:val="32"/>
          <w:shd w:val="clear" w:color="auto" w:fill="FFFFFF"/>
          <w:lang w:val="en-US" w:eastAsia="zh-CN" w:bidi="ar"/>
        </w:rPr>
        <w:t>购买</w:t>
      </w:r>
      <w:r>
        <w:rPr>
          <w:rFonts w:hint="eastAsia" w:ascii="仿宋_GB2312" w:hAnsi="仿宋_GB2312" w:eastAsia="仿宋_GB2312" w:cs="仿宋_GB2312"/>
          <w:b/>
          <w:bCs/>
          <w:color w:val="000000"/>
          <w:kern w:val="0"/>
          <w:sz w:val="32"/>
          <w:szCs w:val="32"/>
          <w:shd w:val="clear" w:color="auto" w:fill="FFFFFF"/>
          <w:lang w:bidi="ar"/>
        </w:rPr>
        <w:t>及须知：</w:t>
      </w:r>
    </w:p>
    <w:p>
      <w:pPr>
        <w:pStyle w:val="5"/>
        <w:widowControl/>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zh-CN"/>
        </w:rPr>
        <w:t>符合资格的投标人应当在202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zh-CN"/>
        </w:rPr>
        <w:t>年</w:t>
      </w:r>
      <w:r>
        <w:rPr>
          <w:rFonts w:hint="eastAsia" w:ascii="仿宋_GB2312" w:hAnsi="仿宋_GB2312" w:eastAsia="仿宋_GB2312" w:cs="仿宋_GB2312"/>
          <w:color w:val="auto"/>
          <w:sz w:val="32"/>
          <w:szCs w:val="32"/>
          <w:highlight w:val="none"/>
          <w:lang w:val="en-US" w:eastAsia="zh-CN"/>
        </w:rPr>
        <w:t xml:space="preserve"> 6 </w:t>
      </w:r>
      <w:r>
        <w:rPr>
          <w:rFonts w:hint="eastAsia" w:ascii="仿宋_GB2312" w:hAnsi="仿宋_GB2312" w:eastAsia="仿宋_GB2312" w:cs="仿宋_GB2312"/>
          <w:color w:val="auto"/>
          <w:sz w:val="32"/>
          <w:szCs w:val="32"/>
          <w:highlight w:val="none"/>
          <w:lang w:val="zh-CN"/>
        </w:rPr>
        <w:t>月</w:t>
      </w:r>
      <w:r>
        <w:rPr>
          <w:rFonts w:hint="eastAsia" w:ascii="仿宋_GB2312" w:hAnsi="仿宋_GB2312" w:eastAsia="仿宋_GB2312" w:cs="仿宋_GB2312"/>
          <w:color w:val="auto"/>
          <w:sz w:val="32"/>
          <w:szCs w:val="32"/>
          <w:highlight w:val="none"/>
          <w:lang w:val="en-US" w:eastAsia="zh-CN"/>
        </w:rPr>
        <w:t xml:space="preserve"> 9</w:t>
      </w:r>
      <w:r>
        <w:rPr>
          <w:rFonts w:hint="eastAsia" w:ascii="仿宋_GB2312" w:hAnsi="仿宋_GB2312" w:eastAsia="仿宋_GB2312" w:cs="仿宋_GB2312"/>
          <w:color w:val="auto"/>
          <w:sz w:val="32"/>
          <w:szCs w:val="32"/>
          <w:highlight w:val="none"/>
          <w:lang w:val="zh-CN"/>
        </w:rPr>
        <w:t>日</w:t>
      </w:r>
      <w:r>
        <w:rPr>
          <w:rFonts w:hint="eastAsia" w:ascii="仿宋_GB2312" w:hAnsi="仿宋_GB2312" w:eastAsia="仿宋_GB2312" w:cs="仿宋_GB2312"/>
          <w:color w:val="auto"/>
          <w:sz w:val="32"/>
          <w:szCs w:val="32"/>
          <w:highlight w:val="none"/>
          <w:lang w:val="en-US" w:eastAsia="zh-CN"/>
        </w:rPr>
        <w:t>前</w:t>
      </w:r>
      <w:r>
        <w:rPr>
          <w:rFonts w:hint="eastAsia" w:ascii="仿宋_GB2312" w:hAnsi="仿宋_GB2312" w:eastAsia="仿宋_GB2312" w:cs="仿宋_GB2312"/>
          <w:color w:val="auto"/>
          <w:sz w:val="32"/>
          <w:szCs w:val="32"/>
          <w:highlight w:val="none"/>
          <w:lang w:val="zh-CN"/>
        </w:rPr>
        <w:t>（</w:t>
      </w:r>
      <w:r>
        <w:rPr>
          <w:rFonts w:hint="eastAsia" w:ascii="仿宋_GB2312" w:hAnsi="仿宋_GB2312" w:eastAsia="仿宋_GB2312" w:cs="仿宋_GB2312"/>
          <w:color w:val="auto"/>
          <w:sz w:val="32"/>
          <w:szCs w:val="32"/>
        </w:rPr>
        <w:t>上午9：00～12：00，下午14：00～17：00</w:t>
      </w:r>
      <w:r>
        <w:rPr>
          <w:rFonts w:hint="eastAsia" w:ascii="仿宋_GB2312" w:hAnsi="仿宋_GB2312" w:eastAsia="仿宋_GB2312" w:cs="仿宋_GB2312"/>
          <w:color w:val="auto"/>
          <w:sz w:val="32"/>
          <w:szCs w:val="32"/>
          <w:highlight w:val="none"/>
          <w:lang w:val="zh-CN"/>
        </w:rPr>
        <w:t>办公时间内，法定节假日除外）到</w:t>
      </w:r>
      <w:r>
        <w:rPr>
          <w:rFonts w:hint="eastAsia" w:ascii="仿宋_GB2312" w:hAnsi="仿宋_GB2312" w:eastAsia="仿宋_GB2312" w:cs="仿宋_GB2312"/>
          <w:color w:val="auto"/>
          <w:sz w:val="32"/>
          <w:szCs w:val="32"/>
          <w:highlight w:val="none"/>
          <w:lang w:val="en-US" w:eastAsia="zh-CN"/>
        </w:rPr>
        <w:t>广州市乾信经济发展</w:t>
      </w:r>
      <w:r>
        <w:rPr>
          <w:rFonts w:hint="eastAsia" w:ascii="仿宋_GB2312" w:hAnsi="仿宋_GB2312" w:eastAsia="仿宋_GB2312" w:cs="仿宋_GB2312"/>
          <w:color w:val="auto"/>
          <w:sz w:val="32"/>
          <w:szCs w:val="32"/>
          <w:highlight w:val="none"/>
          <w:lang w:val="zh-CN"/>
        </w:rPr>
        <w:t>有限公司（详细地址：</w:t>
      </w:r>
      <w:r>
        <w:rPr>
          <w:rFonts w:hint="eastAsia" w:ascii="仿宋_GB2312" w:hAnsi="仿宋_GB2312" w:eastAsia="仿宋_GB2312" w:cs="仿宋_GB2312"/>
          <w:color w:val="auto"/>
          <w:sz w:val="32"/>
          <w:szCs w:val="32"/>
        </w:rPr>
        <w:t>广州市南沙区海滨路171号南沙金融大厦第11层1102室</w:t>
      </w:r>
      <w:r>
        <w:rPr>
          <w:rFonts w:hint="eastAsia" w:ascii="仿宋_GB2312" w:hAnsi="仿宋_GB2312" w:eastAsia="仿宋_GB2312" w:cs="仿宋_GB2312"/>
          <w:color w:val="auto"/>
          <w:sz w:val="32"/>
          <w:szCs w:val="32"/>
          <w:highlight w:val="none"/>
          <w:lang w:val="zh-CN"/>
        </w:rPr>
        <w:t>）</w:t>
      </w:r>
      <w:r>
        <w:rPr>
          <w:rFonts w:hint="eastAsia" w:ascii="仿宋_GB2312" w:hAnsi="仿宋_GB2312" w:eastAsia="仿宋_GB2312" w:cs="仿宋_GB2312"/>
          <w:b/>
          <w:bCs/>
          <w:color w:val="auto"/>
          <w:sz w:val="32"/>
          <w:szCs w:val="32"/>
          <w:highlight w:val="none"/>
          <w:u w:val="single"/>
          <w:lang w:val="zh-CN"/>
        </w:rPr>
        <w:t>凭营业执照副本复印件、</w:t>
      </w:r>
      <w:r>
        <w:rPr>
          <w:rFonts w:hint="eastAsia" w:ascii="仿宋_GB2312" w:hAnsi="仿宋_GB2312" w:eastAsia="仿宋_GB2312" w:cs="仿宋_GB2312"/>
          <w:b/>
          <w:bCs/>
          <w:color w:val="auto"/>
          <w:sz w:val="32"/>
          <w:szCs w:val="32"/>
          <w:highlight w:val="none"/>
          <w:u w:val="single"/>
          <w:lang w:val="en-US" w:eastAsia="zh-CN"/>
        </w:rPr>
        <w:t>符合</w:t>
      </w:r>
      <w:r>
        <w:rPr>
          <w:rFonts w:hint="eastAsia" w:ascii="仿宋_GB2312" w:hAnsi="仿宋_GB2312" w:eastAsia="仿宋_GB2312" w:cs="仿宋_GB2312"/>
          <w:b/>
          <w:bCs/>
          <w:color w:val="auto"/>
          <w:sz w:val="32"/>
          <w:szCs w:val="32"/>
          <w:highlight w:val="none"/>
          <w:u w:val="single"/>
          <w:lang w:val="zh-CN"/>
        </w:rPr>
        <w:t>本招标公告投标人条件的证明文件（复印件加盖公章）以及《公平竞争承诺书》原件、《</w:t>
      </w:r>
      <w:r>
        <w:rPr>
          <w:rFonts w:hint="eastAsia" w:ascii="仿宋_GB2312" w:hAnsi="仿宋_GB2312" w:eastAsia="仿宋_GB2312" w:cs="仿宋_GB2312"/>
          <w:b/>
          <w:bCs/>
          <w:color w:val="auto"/>
          <w:sz w:val="32"/>
          <w:szCs w:val="32"/>
          <w:highlight w:val="none"/>
          <w:u w:val="single"/>
          <w:lang w:val="en-US" w:eastAsia="zh-CN"/>
        </w:rPr>
        <w:t>施工安全承诺书</w:t>
      </w:r>
      <w:r>
        <w:rPr>
          <w:rFonts w:hint="eastAsia" w:ascii="仿宋_GB2312" w:hAnsi="仿宋_GB2312" w:eastAsia="仿宋_GB2312" w:cs="仿宋_GB2312"/>
          <w:b/>
          <w:bCs/>
          <w:color w:val="auto"/>
          <w:sz w:val="32"/>
          <w:szCs w:val="32"/>
          <w:highlight w:val="none"/>
          <w:u w:val="single"/>
          <w:lang w:val="zh-CN"/>
        </w:rPr>
        <w:t>》原件、法定代表人证明书与授权委托书、法定代表人身份证原件。（所有复印件须注明“与原件相符”并加盖公章，并提供复印件的原件报名现场核对）</w:t>
      </w:r>
      <w:r>
        <w:rPr>
          <w:rFonts w:hint="eastAsia" w:ascii="仿宋_GB2312" w:hAnsi="仿宋_GB2312" w:eastAsia="仿宋_GB2312" w:cs="仿宋_GB2312"/>
          <w:color w:val="auto"/>
          <w:sz w:val="32"/>
          <w:szCs w:val="32"/>
          <w:highlight w:val="none"/>
          <w:lang w:val="zh-CN"/>
        </w:rPr>
        <w:t>购买招标文件，招标文件每套售价</w:t>
      </w:r>
      <w:r>
        <w:rPr>
          <w:rFonts w:hint="eastAsia" w:ascii="仿宋_GB2312" w:hAnsi="仿宋_GB2312" w:eastAsia="仿宋_GB2312" w:cs="仿宋_GB2312"/>
          <w:b/>
          <w:bCs/>
          <w:color w:val="auto"/>
          <w:sz w:val="32"/>
          <w:szCs w:val="32"/>
          <w:highlight w:val="none"/>
          <w:u w:val="single"/>
          <w:lang w:val="zh-CN"/>
        </w:rPr>
        <w:t>￥</w:t>
      </w:r>
      <w:r>
        <w:rPr>
          <w:rFonts w:hint="eastAsia" w:ascii="仿宋_GB2312" w:hAnsi="仿宋_GB2312" w:eastAsia="仿宋_GB2312" w:cs="仿宋_GB2312"/>
          <w:b/>
          <w:bCs/>
          <w:color w:val="auto"/>
          <w:sz w:val="32"/>
          <w:szCs w:val="32"/>
          <w:highlight w:val="none"/>
          <w:u w:val="single"/>
          <w:lang w:val="en-US" w:eastAsia="zh-CN"/>
        </w:rPr>
        <w:t>5</w:t>
      </w:r>
      <w:r>
        <w:rPr>
          <w:rFonts w:hint="eastAsia" w:ascii="仿宋_GB2312" w:hAnsi="仿宋_GB2312" w:eastAsia="仿宋_GB2312" w:cs="仿宋_GB2312"/>
          <w:b/>
          <w:bCs/>
          <w:color w:val="auto"/>
          <w:sz w:val="32"/>
          <w:szCs w:val="32"/>
          <w:highlight w:val="none"/>
          <w:u w:val="single"/>
          <w:lang w:val="zh-CN"/>
        </w:rPr>
        <w:t>00.00</w:t>
      </w:r>
      <w:r>
        <w:rPr>
          <w:rFonts w:hint="eastAsia" w:ascii="仿宋_GB2312" w:hAnsi="仿宋_GB2312" w:eastAsia="仿宋_GB2312" w:cs="仿宋_GB2312"/>
          <w:color w:val="auto"/>
          <w:sz w:val="32"/>
          <w:szCs w:val="32"/>
          <w:highlight w:val="none"/>
          <w:lang w:val="zh-CN"/>
        </w:rPr>
        <w:t>元，售后不退。只接受通过以上方式获取正式招标文件的投标人投标。</w:t>
      </w:r>
    </w:p>
    <w:p>
      <w:pPr>
        <w:spacing w:line="560" w:lineRule="exact"/>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有意投标的</w:t>
      </w:r>
      <w:r>
        <w:rPr>
          <w:rFonts w:hint="eastAsia" w:ascii="仿宋_GB2312" w:hAnsi="仿宋_GB2312" w:eastAsia="仿宋_GB2312" w:cs="仿宋_GB2312"/>
          <w:color w:val="000000"/>
          <w:kern w:val="0"/>
          <w:sz w:val="32"/>
          <w:szCs w:val="32"/>
          <w:shd w:val="clear" w:color="auto" w:fill="FFFFFF"/>
          <w:lang w:val="en-US" w:eastAsia="zh-CN" w:bidi="ar"/>
        </w:rPr>
        <w:t>处置商</w:t>
      </w:r>
      <w:r>
        <w:rPr>
          <w:rFonts w:hint="eastAsia" w:ascii="仿宋_GB2312" w:hAnsi="仿宋_GB2312" w:eastAsia="仿宋_GB2312" w:cs="仿宋_GB2312"/>
          <w:color w:val="000000"/>
          <w:kern w:val="0"/>
          <w:sz w:val="32"/>
          <w:szCs w:val="32"/>
          <w:shd w:val="clear" w:color="auto" w:fill="FFFFFF"/>
          <w:lang w:bidi="ar"/>
        </w:rPr>
        <w:t>由法定代表人或其授权委托人带备本人身份证及提交以下资料（装钉成册）报名获取招标文件。</w:t>
      </w:r>
    </w:p>
    <w:p>
      <w:pPr>
        <w:spacing w:line="560" w:lineRule="exact"/>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1.法定代表人授权委托书，委托人二代身份证复印件（如授权代表为法定代表人则不用提供本条资料）(原件核查)；</w:t>
      </w:r>
    </w:p>
    <w:p>
      <w:pPr>
        <w:spacing w:line="560" w:lineRule="exact"/>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2.法定代表人证明书，法定代表人二代身份证复印件(原件核查)；</w:t>
      </w:r>
    </w:p>
    <w:p>
      <w:pPr>
        <w:pStyle w:val="13"/>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32"/>
          <w:szCs w:val="32"/>
          <w:u w:val="none"/>
          <w:lang w:val="en-US" w:eastAsia="zh-CN" w:bidi="ar"/>
        </w:rPr>
        <w:t>3.投标人必须是中华人民共和国境内注册并合法运作的独立法人, 具有工商行政管理部门核发法人营业执照，经营范围：再生资源回收（含废旧金属回收）并在有效期内</w:t>
      </w:r>
      <w:r>
        <w:rPr>
          <w:rFonts w:hint="eastAsia" w:ascii="仿宋_GB2312" w:hAnsi="仿宋_GB2312" w:eastAsia="仿宋_GB2312" w:cs="仿宋_GB2312"/>
          <w:bCs/>
          <w:sz w:val="32"/>
          <w:szCs w:val="32"/>
          <w:lang w:val="en-US" w:eastAsia="zh-CN"/>
        </w:rPr>
        <w:t>。</w:t>
      </w:r>
    </w:p>
    <w:p>
      <w:pPr>
        <w:spacing w:line="560" w:lineRule="exact"/>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4</w:t>
      </w:r>
      <w:r>
        <w:rPr>
          <w:rFonts w:hint="eastAsia" w:ascii="仿宋_GB2312" w:hAnsi="仿宋_GB2312" w:eastAsia="仿宋_GB2312" w:cs="仿宋_GB2312"/>
          <w:color w:val="000000"/>
          <w:kern w:val="0"/>
          <w:sz w:val="32"/>
          <w:szCs w:val="32"/>
          <w:shd w:val="clear" w:color="auto" w:fill="FFFFFF"/>
          <w:lang w:bidi="ar"/>
        </w:rPr>
        <w:t>.投标人未被列入“信用中国”网站(www.creditchina.gov.cn)“失信被执行人或企业经营异常名录或重大税收违法案件当事人名单”（提供以上信用信息查询记录其中一项截图，加盖本单位公章）；</w:t>
      </w:r>
    </w:p>
    <w:p>
      <w:pPr>
        <w:pStyle w:val="2"/>
        <w:ind w:firstLine="640" w:firstLineChars="200"/>
        <w:rPr>
          <w:rFonts w:hint="eastAsia" w:ascii="仿宋_GB2312" w:hAnsi="仿宋_GB2312" w:eastAsia="仿宋_GB2312" w:cs="仿宋_GB2312"/>
          <w:b w:val="0"/>
          <w:bCs w:val="0"/>
          <w:color w:val="auto"/>
          <w:sz w:val="32"/>
          <w:szCs w:val="32"/>
          <w:highlight w:val="none"/>
          <w:u w:val="none"/>
          <w:lang w:val="zh-CN"/>
        </w:rPr>
      </w:pPr>
      <w:r>
        <w:rPr>
          <w:rFonts w:hint="eastAsia" w:ascii="仿宋_GB2312" w:hAnsi="仿宋_GB2312" w:eastAsia="仿宋_GB2312" w:cs="仿宋_GB2312"/>
          <w:b w:val="0"/>
          <w:bCs w:val="0"/>
          <w:color w:val="000000"/>
          <w:kern w:val="0"/>
          <w:sz w:val="32"/>
          <w:szCs w:val="32"/>
          <w:u w:val="none"/>
          <w:shd w:val="clear" w:color="auto" w:fill="FFFFFF"/>
          <w:lang w:val="en-US" w:eastAsia="zh-CN" w:bidi="ar"/>
        </w:rPr>
        <w:t>5.</w:t>
      </w:r>
      <w:r>
        <w:rPr>
          <w:rFonts w:hint="eastAsia" w:ascii="仿宋_GB2312" w:hAnsi="仿宋_GB2312" w:eastAsia="仿宋_GB2312" w:cs="仿宋_GB2312"/>
          <w:b w:val="0"/>
          <w:bCs w:val="0"/>
          <w:color w:val="auto"/>
          <w:sz w:val="32"/>
          <w:szCs w:val="32"/>
          <w:highlight w:val="none"/>
          <w:u w:val="none"/>
          <w:lang w:val="zh-CN"/>
        </w:rPr>
        <w:t>《公平竞争承诺书》原件</w:t>
      </w:r>
    </w:p>
    <w:p>
      <w:pPr>
        <w:pStyle w:val="2"/>
        <w:ind w:firstLine="640" w:firstLineChars="200"/>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6.</w:t>
      </w:r>
      <w:r>
        <w:rPr>
          <w:rFonts w:hint="eastAsia" w:ascii="仿宋_GB2312" w:hAnsi="仿宋_GB2312" w:eastAsia="仿宋_GB2312" w:cs="仿宋_GB2312"/>
          <w:b w:val="0"/>
          <w:bCs w:val="0"/>
          <w:color w:val="auto"/>
          <w:sz w:val="32"/>
          <w:szCs w:val="32"/>
          <w:highlight w:val="none"/>
          <w:u w:val="none"/>
          <w:lang w:val="zh-CN"/>
        </w:rPr>
        <w:t>《</w:t>
      </w:r>
      <w:r>
        <w:rPr>
          <w:rFonts w:hint="eastAsia" w:ascii="仿宋_GB2312" w:hAnsi="仿宋_GB2312" w:eastAsia="仿宋_GB2312" w:cs="仿宋_GB2312"/>
          <w:b w:val="0"/>
          <w:bCs w:val="0"/>
          <w:color w:val="auto"/>
          <w:sz w:val="32"/>
          <w:szCs w:val="32"/>
          <w:highlight w:val="none"/>
          <w:u w:val="none"/>
          <w:lang w:val="en-US" w:eastAsia="zh-CN"/>
        </w:rPr>
        <w:t>施工安全承诺书</w:t>
      </w:r>
      <w:r>
        <w:rPr>
          <w:rFonts w:hint="eastAsia" w:ascii="仿宋_GB2312" w:hAnsi="仿宋_GB2312" w:eastAsia="仿宋_GB2312" w:cs="仿宋_GB2312"/>
          <w:b w:val="0"/>
          <w:bCs w:val="0"/>
          <w:color w:val="auto"/>
          <w:sz w:val="32"/>
          <w:szCs w:val="32"/>
          <w:highlight w:val="none"/>
          <w:u w:val="none"/>
          <w:lang w:val="zh-CN"/>
        </w:rPr>
        <w:t>》原件</w:t>
      </w:r>
    </w:p>
    <w:p>
      <w:pPr>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投标前，投标人需要缴纳投标保证金</w:t>
      </w:r>
      <w:r>
        <w:rPr>
          <w:rFonts w:ascii="仿宋_GB2312" w:hAnsi="仿宋_GB2312" w:eastAsia="仿宋_GB2312" w:cs="仿宋_GB2312"/>
          <w:color w:val="000000"/>
          <w:kern w:val="0"/>
          <w:sz w:val="32"/>
          <w:szCs w:val="32"/>
          <w:u w:val="single"/>
          <w:shd w:val="clear" w:color="auto" w:fill="FFFFFF"/>
          <w:lang w:bidi="ar"/>
        </w:rPr>
        <w:t>30</w:t>
      </w:r>
      <w:r>
        <w:rPr>
          <w:rFonts w:hint="eastAsia" w:ascii="仿宋_GB2312" w:hAnsi="仿宋_GB2312" w:eastAsia="仿宋_GB2312" w:cs="仿宋_GB2312"/>
          <w:color w:val="000000"/>
          <w:kern w:val="0"/>
          <w:sz w:val="32"/>
          <w:szCs w:val="32"/>
          <w:u w:val="single"/>
          <w:shd w:val="clear" w:color="auto" w:fill="FFFFFF"/>
          <w:lang w:bidi="ar"/>
        </w:rPr>
        <w:t>000</w:t>
      </w:r>
      <w:r>
        <w:rPr>
          <w:rFonts w:hint="eastAsia" w:ascii="仿宋_GB2312" w:hAnsi="仿宋_GB2312" w:eastAsia="仿宋_GB2312" w:cs="仿宋_GB2312"/>
          <w:color w:val="000000"/>
          <w:kern w:val="0"/>
          <w:sz w:val="32"/>
          <w:szCs w:val="32"/>
          <w:shd w:val="clear" w:color="auto" w:fill="FFFFFF"/>
          <w:lang w:bidi="ar"/>
        </w:rPr>
        <w:t>元转账到以下指定账户，转账时注明投标人名称、拟投标的项目名称：</w:t>
      </w:r>
    </w:p>
    <w:p>
      <w:pPr>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公司名称：</w:t>
      </w:r>
      <w:r>
        <w:rPr>
          <w:rFonts w:hint="eastAsia" w:ascii="仿宋_GB2312" w:hAnsi="仿宋_GB2312" w:eastAsia="仿宋_GB2312" w:cs="仿宋_GB2312"/>
          <w:color w:val="000000"/>
          <w:kern w:val="0"/>
          <w:sz w:val="32"/>
          <w:szCs w:val="32"/>
          <w:u w:val="none"/>
          <w:shd w:val="clear" w:color="auto" w:fill="FFFFFF"/>
          <w:lang w:bidi="ar"/>
        </w:rPr>
        <w:t>广州市乾信经济发展有限公司</w:t>
      </w:r>
    </w:p>
    <w:p>
      <w:pPr>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开户行名称：</w:t>
      </w:r>
      <w:r>
        <w:rPr>
          <w:rFonts w:hint="eastAsia" w:ascii="仿宋_GB2312" w:hAnsi="仿宋_GB2312" w:eastAsia="仿宋_GB2312" w:cs="仿宋_GB2312"/>
          <w:bCs/>
          <w:strike w:val="0"/>
          <w:sz w:val="32"/>
          <w:szCs w:val="32"/>
          <w:u w:val="none"/>
          <w:lang w:val="en-US" w:eastAsia="zh-CN"/>
        </w:rPr>
        <w:t>工商银行广东自贸区南沙分行</w:t>
      </w:r>
    </w:p>
    <w:p>
      <w:pPr>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shd w:val="clear" w:color="auto" w:fill="FFFFFF"/>
          <w:lang w:bidi="ar"/>
        </w:rPr>
        <w:t>银行账号：</w:t>
      </w:r>
      <w:r>
        <w:rPr>
          <w:rFonts w:hint="eastAsia" w:ascii="仿宋_GB2312" w:hAnsi="仿宋_GB2312" w:eastAsia="仿宋_GB2312" w:cs="仿宋_GB2312"/>
          <w:color w:val="000000"/>
          <w:sz w:val="32"/>
          <w:szCs w:val="32"/>
          <w:lang w:eastAsia="zh-CN"/>
        </w:rPr>
        <w:t>3602056909200024158</w:t>
      </w:r>
    </w:p>
    <w:p>
      <w:pPr>
        <w:spacing w:line="560" w:lineRule="exact"/>
        <w:ind w:firstLine="640" w:firstLineChars="200"/>
        <w:rPr>
          <w:rFonts w:ascii="仿宋_GB2312" w:hAnsi="仿宋_GB2312" w:eastAsia="仿宋_GB2312" w:cs="仿宋_GB2312"/>
          <w:sz w:val="32"/>
          <w:szCs w:val="32"/>
          <w:u w:val="single"/>
        </w:rPr>
      </w:pP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六、投标文件响应时间：</w:t>
      </w:r>
    </w:p>
    <w:p>
      <w:pPr>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1.递交投标文件时间：2022年</w:t>
      </w:r>
      <w:r>
        <w:rPr>
          <w:rFonts w:hint="eastAsia" w:ascii="仿宋_GB2312" w:hAnsi="仿宋_GB2312" w:eastAsia="仿宋_GB2312" w:cs="仿宋_GB2312"/>
          <w:sz w:val="32"/>
          <w:szCs w:val="32"/>
          <w:u w:val="single"/>
          <w:lang w:val="en-US" w:eastAsia="zh-CN"/>
        </w:rPr>
        <w:t>6</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9</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40</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9</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rPr>
        <w:t>0（北京时间）</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2.投标截止时间：2022年</w:t>
      </w:r>
      <w:r>
        <w:rPr>
          <w:rFonts w:hint="eastAsia" w:ascii="仿宋_GB2312" w:hAnsi="仿宋_GB2312" w:eastAsia="仿宋_GB2312" w:cs="仿宋_GB2312"/>
          <w:sz w:val="32"/>
          <w:szCs w:val="32"/>
          <w:u w:val="single"/>
          <w:lang w:val="en-US" w:eastAsia="zh-CN"/>
        </w:rPr>
        <w:t>6</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9</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val="en-US" w:eastAsia="zh-CN"/>
        </w:rPr>
        <w:t>9</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30</w:t>
      </w:r>
      <w:r>
        <w:rPr>
          <w:rFonts w:hint="eastAsia" w:ascii="仿宋_GB2312" w:hAnsi="仿宋_GB2312" w:eastAsia="仿宋_GB2312" w:cs="仿宋_GB2312"/>
          <w:sz w:val="32"/>
          <w:szCs w:val="32"/>
          <w:u w:val="single"/>
        </w:rPr>
        <w:t>（北京时间）</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七、投标文件递交地址：</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南沙区海滨路171号南沙金融大厦11楼1102室</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八、开标与评审日期：</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2022年</w:t>
      </w:r>
      <w:r>
        <w:rPr>
          <w:rFonts w:hint="eastAsia" w:ascii="仿宋_GB2312" w:hAnsi="仿宋_GB2312" w:eastAsia="仿宋_GB2312" w:cs="仿宋_GB2312"/>
          <w:sz w:val="32"/>
          <w:szCs w:val="32"/>
          <w:u w:val="single"/>
          <w:lang w:val="en-US" w:eastAsia="zh-CN"/>
        </w:rPr>
        <w:t>6</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9</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val="en-US" w:eastAsia="zh-CN"/>
        </w:rPr>
        <w:t>9</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rPr>
        <w:t>0（北京时间）</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九、开标地点：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南沙区海滨路171号南沙金融大厦11楼1102室</w:t>
      </w:r>
      <w:r>
        <w:rPr>
          <w:rFonts w:hint="eastAsia" w:ascii="仿宋_GB2312" w:hAnsi="仿宋_GB2312" w:eastAsia="仿宋_GB2312" w:cs="仿宋_GB2312"/>
          <w:sz w:val="32"/>
          <w:szCs w:val="32"/>
        </w:rPr>
        <w:t>。投标人参加开标会的须凭身份证入场，受委托人须持授权委托书和本人身份证入场。</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十、评标方法：</w:t>
      </w:r>
    </w:p>
    <w:p>
      <w:pPr>
        <w:spacing w:line="560" w:lineRule="exact"/>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高价优先法</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w:t>
      </w:r>
      <w:r>
        <w:rPr>
          <w:rFonts w:hint="eastAsia" w:ascii="仿宋_GB2312" w:hAnsi="仿宋_GB2312" w:eastAsia="仿宋_GB2312" w:cs="仿宋_GB2312"/>
          <w:b/>
          <w:bCs/>
          <w:sz w:val="32"/>
          <w:szCs w:val="32"/>
          <w:lang w:val="en-US" w:eastAsia="zh-CN"/>
        </w:rPr>
        <w:t>招标</w:t>
      </w:r>
      <w:r>
        <w:rPr>
          <w:rFonts w:hint="eastAsia" w:ascii="仿宋_GB2312" w:hAnsi="仿宋_GB2312" w:eastAsia="仿宋_GB2312" w:cs="仿宋_GB2312"/>
          <w:b/>
          <w:bCs/>
          <w:sz w:val="32"/>
          <w:szCs w:val="32"/>
        </w:rPr>
        <w:t>人信息：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 xml:space="preserve">人名称: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广州市乾信经济发展有限公司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2.地址及电话：</w:t>
      </w:r>
    </w:p>
    <w:p>
      <w:pPr>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广州市南沙区海滨路171号南沙金融大厦第11层1102</w:t>
      </w:r>
      <w:r>
        <w:rPr>
          <w:rFonts w:hint="eastAsia" w:ascii="仿宋_GB2312" w:hAnsi="仿宋_GB2312" w:eastAsia="仿宋_GB2312" w:cs="仿宋_GB2312"/>
          <w:sz w:val="32"/>
          <w:szCs w:val="32"/>
          <w:lang w:val="en-US" w:eastAsia="zh-CN"/>
        </w:rPr>
        <w:t>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3.联系人方式：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叶先生</w:t>
      </w:r>
      <w:r>
        <w:rPr>
          <w:rFonts w:hint="eastAsia" w:ascii="仿宋_GB2312" w:hAnsi="仿宋_GB2312" w:eastAsia="仿宋_GB2312" w:cs="仿宋_GB2312"/>
          <w:sz w:val="32"/>
          <w:szCs w:val="32"/>
        </w:rPr>
        <w:t>/020-39099200；</w:t>
      </w:r>
      <w:r>
        <w:rPr>
          <w:rFonts w:hint="eastAsia" w:ascii="仿宋_GB2312" w:hAnsi="仿宋_GB2312" w:eastAsia="仿宋_GB2312" w:cs="仿宋_GB2312"/>
          <w:sz w:val="32"/>
          <w:szCs w:val="32"/>
          <w:lang w:val="en-US" w:eastAsia="zh-CN"/>
        </w:rPr>
        <w:t>18011812018</w:t>
      </w:r>
      <w:r>
        <w:rPr>
          <w:rFonts w:hint="eastAsia" w:ascii="仿宋_GB2312" w:hAnsi="仿宋_GB2312" w:eastAsia="仿宋_GB2312" w:cs="仿宋_GB2312"/>
          <w:sz w:val="32"/>
          <w:szCs w:val="32"/>
        </w:rPr>
        <w:t>。</w:t>
      </w:r>
    </w:p>
    <w:p>
      <w:pPr>
        <w:rPr>
          <w:rFonts w:hint="eastAsia"/>
        </w:rPr>
      </w:pP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广州市乾信经济发展有限公司</w:t>
      </w:r>
    </w:p>
    <w:p>
      <w:pPr>
        <w:spacing w:line="56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spacing w:line="240" w:lineRule="auto"/>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before="240" w:beforeLines="100" w:line="360" w:lineRule="auto"/>
        <w:jc w:val="left"/>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附件一、</w:t>
      </w:r>
    </w:p>
    <w:p>
      <w:pPr>
        <w:spacing w:before="240" w:beforeLines="10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公平竞争承诺书</w:t>
      </w:r>
    </w:p>
    <w:p>
      <w:pPr>
        <w:pStyle w:val="3"/>
        <w:rPr>
          <w:rFonts w:hint="default" w:ascii="Times New Roman" w:hAnsi="Times New Roman" w:eastAsia="宋体" w:cs="Times New Roman"/>
          <w:b/>
          <w:bCs/>
          <w:color w:val="auto"/>
          <w:sz w:val="44"/>
          <w:szCs w:val="44"/>
          <w:highlight w:val="none"/>
        </w:rPr>
      </w:pPr>
    </w:p>
    <w:p>
      <w:pPr>
        <w:spacing w:before="360" w:beforeLines="15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本公司郑重承诺：本公司保证所提交的相关资质文件和证明材料的真实性，有良好的历史诚信记录，并依法参与______________项目的公平竞争，不以任何不正当行为谋取不当利益，否则承担相应的法律责任。</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p>
    <w:p>
      <w:pPr>
        <w:spacing w:line="360" w:lineRule="auto"/>
        <w:ind w:firstLine="480" w:firstLineChars="200"/>
        <w:rPr>
          <w:rFonts w:hint="eastAsia" w:ascii="宋体" w:hAnsi="宋体" w:eastAsia="宋体" w:cs="宋体"/>
          <w:bCs/>
          <w:color w:val="auto"/>
          <w:sz w:val="24"/>
          <w:szCs w:val="24"/>
          <w:highlight w:val="none"/>
        </w:rPr>
      </w:pPr>
    </w:p>
    <w:p>
      <w:pPr>
        <w:spacing w:line="360" w:lineRule="auto"/>
        <w:ind w:firstLine="480" w:firstLineChars="200"/>
        <w:jc w:val="righ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（公司名称，加盖公章）</w:t>
      </w:r>
    </w:p>
    <w:p>
      <w:pPr>
        <w:spacing w:line="360" w:lineRule="auto"/>
        <w:ind w:firstLine="480" w:firstLineChars="200"/>
        <w:rPr>
          <w:rFonts w:hint="eastAsia" w:ascii="宋体" w:hAnsi="宋体" w:eastAsia="宋体" w:cs="宋体"/>
          <w:bCs/>
          <w:color w:val="auto"/>
          <w:sz w:val="24"/>
          <w:szCs w:val="24"/>
          <w:highlight w:val="none"/>
        </w:rPr>
      </w:pPr>
    </w:p>
    <w:p>
      <w:pPr>
        <w:spacing w:line="360" w:lineRule="auto"/>
        <w:ind w:firstLine="480" w:firstLineChars="200"/>
        <w:jc w:val="righ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日期:____年____月____</w:t>
      </w:r>
    </w:p>
    <w:p>
      <w:r>
        <w:br w:type="page"/>
      </w:r>
    </w:p>
    <w:p>
      <w:pPr>
        <w:spacing w:line="360" w:lineRule="auto"/>
        <w:ind w:firstLine="643" w:firstLineChars="200"/>
        <w:jc w:val="left"/>
        <w:rPr>
          <w:rFonts w:hint="eastAsia" w:ascii="Cambria" w:hAnsi="宋体" w:cs="宋体"/>
          <w:b/>
          <w:bCs/>
          <w:color w:val="auto"/>
          <w:sz w:val="32"/>
          <w:szCs w:val="32"/>
          <w:lang w:val="en-US" w:eastAsia="zh-CN"/>
        </w:rPr>
      </w:pPr>
      <w:r>
        <w:rPr>
          <w:rFonts w:hint="eastAsia" w:ascii="Cambria" w:hAnsi="宋体" w:cs="宋体"/>
          <w:b/>
          <w:bCs/>
          <w:color w:val="auto"/>
          <w:sz w:val="32"/>
          <w:szCs w:val="32"/>
          <w:lang w:val="en-US" w:eastAsia="zh-CN"/>
        </w:rPr>
        <w:t>附件二、</w:t>
      </w:r>
    </w:p>
    <w:p>
      <w:pPr>
        <w:spacing w:line="360" w:lineRule="auto"/>
        <w:ind w:firstLine="643" w:firstLineChars="200"/>
        <w:jc w:val="center"/>
        <w:rPr>
          <w:rFonts w:hint="eastAsia" w:ascii="宋体" w:hAnsi="宋体" w:eastAsia="宋体" w:cs="宋体"/>
          <w:b/>
          <w:bCs/>
          <w:color w:val="auto"/>
          <w:sz w:val="32"/>
          <w:szCs w:val="32"/>
          <w:lang w:eastAsia="zh-CN"/>
        </w:rPr>
      </w:pPr>
      <w:r>
        <w:rPr>
          <w:rFonts w:hint="eastAsia" w:ascii="Cambria" w:hAnsi="宋体" w:eastAsia="宋体" w:cs="宋体"/>
          <w:b/>
          <w:bCs/>
          <w:color w:val="auto"/>
          <w:sz w:val="32"/>
          <w:szCs w:val="32"/>
          <w:lang w:eastAsia="zh-CN"/>
        </w:rPr>
        <w:t>施工安全承诺书</w:t>
      </w:r>
    </w:p>
    <w:p>
      <w:pPr>
        <w:ind w:firstLine="600" w:firstLineChars="200"/>
        <w:rPr>
          <w:rFonts w:hint="eastAsia" w:ascii="仿宋" w:hAnsi="仿宋" w:eastAsia="仿宋" w:cs="仿宋"/>
          <w:color w:val="auto"/>
          <w:sz w:val="30"/>
          <w:szCs w:val="30"/>
          <w:lang w:eastAsia="zh-CN"/>
        </w:rPr>
      </w:pPr>
    </w:p>
    <w:p>
      <w:pPr>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为认真履行我单位在南沙</w:t>
      </w:r>
      <w:r>
        <w:rPr>
          <w:rFonts w:hint="eastAsia" w:ascii="宋体" w:hAnsi="宋体" w:eastAsia="宋体" w:cs="宋体"/>
          <w:color w:val="auto"/>
          <w:sz w:val="24"/>
          <w:szCs w:val="24"/>
          <w:lang w:val="en-US" w:eastAsia="zh-CN"/>
        </w:rPr>
        <w:t>区科技兴海废弃物资处置</w:t>
      </w:r>
      <w:r>
        <w:rPr>
          <w:rFonts w:hint="eastAsia" w:ascii="宋体" w:hAnsi="宋体" w:eastAsia="宋体" w:cs="宋体"/>
          <w:bCs/>
          <w:color w:val="auto"/>
          <w:kern w:val="0"/>
          <w:sz w:val="24"/>
          <w:szCs w:val="24"/>
          <w:lang w:val="en-US" w:eastAsia="zh-CN"/>
        </w:rPr>
        <w:t>项目</w:t>
      </w:r>
      <w:r>
        <w:rPr>
          <w:rFonts w:hint="eastAsia" w:ascii="宋体" w:hAnsi="宋体" w:eastAsia="宋体" w:cs="宋体"/>
          <w:color w:val="auto"/>
          <w:sz w:val="24"/>
          <w:szCs w:val="24"/>
          <w:lang w:eastAsia="zh-CN"/>
        </w:rPr>
        <w:t>中的安全生产主体责任，加强安全管理，切实防范和杜绝工程施工中发生的各种不安全因素，我司特郑重承诺在工程施工期间认真履行如下安全责任：</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1.建立健全安全生产责任制，制定并落实安全生产规章制度、分拣</w:t>
      </w:r>
      <w:r>
        <w:rPr>
          <w:rFonts w:hint="eastAsia" w:ascii="宋体" w:hAnsi="宋体" w:eastAsia="宋体" w:cs="宋体"/>
          <w:color w:val="auto"/>
          <w:sz w:val="24"/>
          <w:szCs w:val="24"/>
          <w:lang w:eastAsia="zh-CN"/>
        </w:rPr>
        <w:t>施工组织设计、</w:t>
      </w:r>
      <w:r>
        <w:rPr>
          <w:rFonts w:hint="eastAsia" w:ascii="宋体" w:hAnsi="宋体" w:eastAsia="宋体" w:cs="宋体"/>
          <w:color w:val="auto"/>
          <w:sz w:val="24"/>
          <w:szCs w:val="24"/>
        </w:rPr>
        <w:t>安全专项施工方案和安全防范措施</w:t>
      </w:r>
      <w:r>
        <w:rPr>
          <w:rFonts w:hint="eastAsia" w:ascii="宋体" w:hAnsi="宋体" w:eastAsia="宋体" w:cs="宋体"/>
          <w:color w:val="auto"/>
          <w:sz w:val="24"/>
          <w:szCs w:val="24"/>
          <w:lang w:val="en-US" w:eastAsia="zh-CN"/>
        </w:rPr>
        <w:t>，严格按照施工方案作业标准进行施工，禁止违规施工。</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2.在施工现场进出口醒目处设立施工安全规则，分拣施工区域设置封闭围挡和醒目的安全警示标志，非工作人员不得进入施工区。</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3.施工现场设立专职的安全管理员，专职负责施工现场的巡查和隐患问题上报、监督整改等工作。</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4.所有施工作业人员，都要经过安全教育和技术操作培训，考核合格后方可上岗作业，特殊工种的作业人员须有相应的技术资质证书。</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5.为所有施工作业人员办理意外伤害保险；配备符合现行行业标准的安全防护设施和用品；当安全管理员和施工作业人员发现任何危险征兆时必须立即停止施工，</w:t>
      </w:r>
      <w:r>
        <w:rPr>
          <w:rFonts w:hint="eastAsia" w:ascii="宋体" w:hAnsi="宋体" w:eastAsia="宋体" w:cs="宋体"/>
          <w:i w:val="0"/>
          <w:iCs w:val="0"/>
          <w:caps w:val="0"/>
          <w:color w:val="auto"/>
          <w:spacing w:val="0"/>
          <w:sz w:val="24"/>
          <w:szCs w:val="24"/>
          <w:shd w:val="clear" w:color="auto" w:fill="auto"/>
        </w:rPr>
        <w:t>撤离到安全区域，</w:t>
      </w:r>
      <w:r>
        <w:rPr>
          <w:rFonts w:hint="eastAsia" w:ascii="宋体" w:hAnsi="宋体" w:eastAsia="宋体" w:cs="宋体"/>
          <w:i w:val="0"/>
          <w:iCs w:val="0"/>
          <w:caps w:val="0"/>
          <w:color w:val="auto"/>
          <w:spacing w:val="0"/>
          <w:sz w:val="24"/>
          <w:szCs w:val="24"/>
          <w:shd w:val="clear" w:color="auto" w:fill="auto"/>
          <w:lang w:eastAsia="zh-CN"/>
        </w:rPr>
        <w:t>并</w:t>
      </w:r>
      <w:r>
        <w:rPr>
          <w:rFonts w:hint="eastAsia" w:ascii="宋体" w:hAnsi="宋体" w:eastAsia="宋体" w:cs="宋体"/>
          <w:i w:val="0"/>
          <w:iCs w:val="0"/>
          <w:caps w:val="0"/>
          <w:color w:val="auto"/>
          <w:spacing w:val="0"/>
          <w:sz w:val="24"/>
          <w:szCs w:val="24"/>
          <w:shd w:val="clear" w:color="auto" w:fill="auto"/>
        </w:rPr>
        <w:t>向</w:t>
      </w:r>
      <w:r>
        <w:rPr>
          <w:rFonts w:hint="eastAsia" w:ascii="宋体" w:hAnsi="宋体" w:eastAsia="宋体" w:cs="宋体"/>
          <w:i w:val="0"/>
          <w:iCs w:val="0"/>
          <w:caps w:val="0"/>
          <w:color w:val="auto"/>
          <w:spacing w:val="0"/>
          <w:sz w:val="24"/>
          <w:szCs w:val="24"/>
          <w:shd w:val="clear" w:color="auto" w:fill="auto"/>
          <w:lang w:eastAsia="zh-CN"/>
        </w:rPr>
        <w:t>相关负责人</w:t>
      </w:r>
      <w:r>
        <w:rPr>
          <w:rFonts w:hint="eastAsia" w:ascii="宋体" w:hAnsi="宋体" w:eastAsia="宋体" w:cs="宋体"/>
          <w:i w:val="0"/>
          <w:iCs w:val="0"/>
          <w:caps w:val="0"/>
          <w:color w:val="auto"/>
          <w:spacing w:val="0"/>
          <w:sz w:val="24"/>
          <w:szCs w:val="24"/>
          <w:shd w:val="clear" w:color="auto" w:fill="auto"/>
        </w:rPr>
        <w:t>汇报</w:t>
      </w:r>
      <w:r>
        <w:rPr>
          <w:rFonts w:hint="eastAsia" w:ascii="宋体" w:hAnsi="宋体" w:eastAsia="宋体" w:cs="宋体"/>
          <w:color w:val="auto"/>
          <w:sz w:val="24"/>
          <w:szCs w:val="24"/>
          <w:lang w:val="en-US" w:eastAsia="zh-CN"/>
        </w:rPr>
        <w:t>。</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6.每天施工前必须进行安全检查，机械设备应当处于完好状态，施工人员必须穿戴安全防护用品，确定安全状态下才能开展施工。</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7.根据分拣施工现场环境，制定相应的消防管理制度和消防安全措施；施工现场设置消防车通道，配置符合消防安全要求</w:t>
      </w:r>
      <w:r>
        <w:rPr>
          <w:rFonts w:hint="eastAsia" w:ascii="宋体" w:hAnsi="宋体" w:eastAsia="宋体" w:cs="宋体"/>
          <w:color w:val="auto"/>
          <w:sz w:val="24"/>
          <w:szCs w:val="24"/>
          <w:lang w:eastAsia="zh-CN"/>
        </w:rPr>
        <w:t>和现行国家标准</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消防</w:t>
      </w:r>
      <w:r>
        <w:rPr>
          <w:rFonts w:hint="eastAsia" w:ascii="宋体" w:hAnsi="宋体" w:eastAsia="宋体" w:cs="宋体"/>
          <w:color w:val="auto"/>
          <w:sz w:val="24"/>
          <w:szCs w:val="24"/>
          <w:lang w:val="en-US" w:eastAsia="zh-CN"/>
        </w:rPr>
        <w:t>设施，例如消防水和足够的灭火器。</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8.起重吊装和高空作业时按照相关标准做好防护措施，不能违规操作，对周边人员做好安全警示提醒。</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分拣施工工程中发现不明电线（缆）、管道等安全风险不明确因素，应停止施工，采取必要应急措施，经检查并确定处理后才能继续施工；如发现有毒气体外溢、淹没或人员伤亡事故，必须及时向有关部门报告。</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对有限空间</w:t>
      </w:r>
      <w:r>
        <w:rPr>
          <w:rFonts w:hint="eastAsia" w:ascii="宋体" w:hAnsi="宋体" w:eastAsia="宋体" w:cs="宋体"/>
          <w:color w:val="auto"/>
          <w:sz w:val="24"/>
          <w:szCs w:val="24"/>
          <w:lang w:val="en-US" w:eastAsia="zh-CN"/>
        </w:rPr>
        <w:t>分拣</w:t>
      </w:r>
      <w:r>
        <w:rPr>
          <w:rFonts w:hint="eastAsia" w:ascii="宋体" w:hAnsi="宋体" w:eastAsia="宋体" w:cs="宋体"/>
          <w:color w:val="auto"/>
          <w:sz w:val="24"/>
          <w:szCs w:val="24"/>
          <w:lang w:eastAsia="zh-CN"/>
        </w:rPr>
        <w:t>施工，应先采取通风措施，经检测合格后再进行作业。</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11.当分拣施工对周边相邻建筑安全可能产生危险时，必须采取相应保护措施，对建筑内的人员进行撤离安置。</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12.制定安全事故应急救援预案，当发生事故时能迅速反应，减少事故伤亡和损失。</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13.未经贵司书面同意的情况下，保证不将项目违法非法转包、分包。</w:t>
      </w:r>
    </w:p>
    <w:p>
      <w:pPr>
        <w:wordWrap/>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我司承诺安全施工、文明施工，对</w:t>
      </w:r>
      <w:r>
        <w:rPr>
          <w:rFonts w:hint="eastAsia" w:ascii="宋体" w:hAnsi="宋体" w:eastAsia="宋体" w:cs="宋体"/>
          <w:bCs/>
          <w:color w:val="auto"/>
          <w:kern w:val="0"/>
          <w:sz w:val="24"/>
          <w:szCs w:val="24"/>
          <w:lang w:val="en-US" w:eastAsia="zh-CN"/>
        </w:rPr>
        <w:t>科技兴海废弃物资处置项目</w:t>
      </w:r>
      <w:r>
        <w:rPr>
          <w:rFonts w:hint="eastAsia" w:ascii="宋体" w:hAnsi="宋体" w:eastAsia="宋体" w:cs="宋体"/>
          <w:color w:val="auto"/>
          <w:sz w:val="24"/>
          <w:szCs w:val="24"/>
          <w:lang w:val="en-US" w:eastAsia="zh-CN"/>
        </w:rPr>
        <w:t>安全生产工作负全责，保证不出现生产安全事故、消防安全事故和人员伤亡事故，工程施工期间发生任何安全责任事故，由我司承担一切责任。</w:t>
      </w:r>
    </w:p>
    <w:p>
      <w:pPr>
        <w:wordWrap/>
        <w:jc w:val="both"/>
        <w:rPr>
          <w:rFonts w:hint="eastAsia" w:ascii="宋体" w:hAnsi="宋体" w:eastAsia="宋体" w:cs="宋体"/>
          <w:color w:val="auto"/>
          <w:sz w:val="24"/>
          <w:szCs w:val="24"/>
          <w:lang w:eastAsia="zh-CN"/>
        </w:rPr>
      </w:pPr>
    </w:p>
    <w:p>
      <w:pPr>
        <w:wordWrap w:val="0"/>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承诺单位（公章）：</w:t>
      </w:r>
      <w:r>
        <w:rPr>
          <w:rFonts w:hint="eastAsia" w:ascii="宋体" w:hAnsi="宋体" w:eastAsia="宋体" w:cs="宋体"/>
          <w:color w:val="auto"/>
          <w:sz w:val="24"/>
          <w:szCs w:val="24"/>
          <w:lang w:val="en-US" w:eastAsia="zh-CN"/>
        </w:rPr>
        <w:t xml:space="preserve">               </w:t>
      </w:r>
    </w:p>
    <w:p>
      <w:pPr>
        <w:wordWrap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承</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人（签名）：</w:t>
      </w:r>
      <w:r>
        <w:rPr>
          <w:rFonts w:hint="eastAsia" w:ascii="宋体" w:hAnsi="宋体" w:eastAsia="宋体" w:cs="宋体"/>
          <w:color w:val="auto"/>
          <w:sz w:val="24"/>
          <w:szCs w:val="24"/>
          <w:lang w:val="en-US" w:eastAsia="zh-CN"/>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 xml:space="preserve">                                       </w:t>
      </w:r>
      <w:r>
        <w:rPr>
          <w:rFonts w:hint="eastAsia" w:ascii="宋体" w:hAnsi="宋体" w:eastAsia="宋体" w:cs="宋体"/>
          <w:b w:val="0"/>
          <w:bCs w:val="0"/>
          <w:color w:val="auto"/>
          <w:sz w:val="24"/>
          <w:szCs w:val="24"/>
          <w:lang w:val="en-US" w:eastAsia="zh-CN"/>
        </w:rPr>
        <w:t>日  期：    年    月    日</w:t>
      </w:r>
      <w:r>
        <w:rPr>
          <w:rFonts w:hint="eastAsia" w:ascii="仿宋" w:hAnsi="仿宋" w:eastAsia="仿宋" w:cs="仿宋"/>
          <w:b w:val="0"/>
          <w:bCs w:val="0"/>
          <w:color w:val="auto"/>
          <w:sz w:val="32"/>
          <w:szCs w:val="32"/>
          <w:lang w:val="en-US" w:eastAsia="zh-CN"/>
        </w:rPr>
        <w:t xml:space="preserve"> </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581B0"/>
    <w:multiLevelType w:val="singleLevel"/>
    <w:tmpl w:val="C6B581B0"/>
    <w:lvl w:ilvl="0" w:tentative="0">
      <w:start w:val="3"/>
      <w:numFmt w:val="chineseCounting"/>
      <w:suff w:val="nothing"/>
      <w:lvlText w:val="%1、"/>
      <w:lvlJc w:val="left"/>
      <w:pPr>
        <w:ind w:left="-10"/>
      </w:pPr>
      <w:rPr>
        <w:rFonts w:hint="eastAsia"/>
      </w:rPr>
    </w:lvl>
  </w:abstractNum>
  <w:abstractNum w:abstractNumId="1">
    <w:nsid w:val="4934C255"/>
    <w:multiLevelType w:val="singleLevel"/>
    <w:tmpl w:val="4934C25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iOTc4MTAxMzVhMmVhYWIzMGU3NmIxMzc3YzI2MWIifQ=="/>
  </w:docVars>
  <w:rsids>
    <w:rsidRoot w:val="72BF3305"/>
    <w:rsid w:val="002C0367"/>
    <w:rsid w:val="00315638"/>
    <w:rsid w:val="00391A11"/>
    <w:rsid w:val="00414240"/>
    <w:rsid w:val="0045154D"/>
    <w:rsid w:val="0056139C"/>
    <w:rsid w:val="007B38C8"/>
    <w:rsid w:val="00844661"/>
    <w:rsid w:val="00AC7B48"/>
    <w:rsid w:val="00BD32A8"/>
    <w:rsid w:val="00C07F05"/>
    <w:rsid w:val="00C61B6E"/>
    <w:rsid w:val="00D105AF"/>
    <w:rsid w:val="00D4373D"/>
    <w:rsid w:val="00E15EB0"/>
    <w:rsid w:val="00ED1248"/>
    <w:rsid w:val="01DE1773"/>
    <w:rsid w:val="06091C64"/>
    <w:rsid w:val="119A74B9"/>
    <w:rsid w:val="12AD1386"/>
    <w:rsid w:val="1E253568"/>
    <w:rsid w:val="211037F4"/>
    <w:rsid w:val="23156A88"/>
    <w:rsid w:val="28A644E9"/>
    <w:rsid w:val="2ADA66CC"/>
    <w:rsid w:val="37B05698"/>
    <w:rsid w:val="44965C59"/>
    <w:rsid w:val="486C49B0"/>
    <w:rsid w:val="4900334A"/>
    <w:rsid w:val="4FEB08B0"/>
    <w:rsid w:val="51D145DA"/>
    <w:rsid w:val="54066B2B"/>
    <w:rsid w:val="55B71FA4"/>
    <w:rsid w:val="592B49B2"/>
    <w:rsid w:val="59853F3E"/>
    <w:rsid w:val="66894A77"/>
    <w:rsid w:val="6AC804A7"/>
    <w:rsid w:val="6B2115DA"/>
    <w:rsid w:val="6B4849B1"/>
    <w:rsid w:val="72BF3305"/>
    <w:rsid w:val="75C27A0F"/>
    <w:rsid w:val="7A020042"/>
    <w:rsid w:val="7EE21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link w:val="14"/>
    <w:qFormat/>
    <w:uiPriority w:val="0"/>
    <w:pPr>
      <w:jc w:val="left"/>
    </w:pPr>
  </w:style>
  <w:style w:type="paragraph" w:styleId="5">
    <w:name w:val="Plain Text"/>
    <w:basedOn w:val="1"/>
    <w:qFormat/>
    <w:uiPriority w:val="0"/>
    <w:rPr>
      <w:rFonts w:ascii="宋体" w:cs="Courier New"/>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annotation subject"/>
    <w:basedOn w:val="4"/>
    <w:next w:val="4"/>
    <w:link w:val="15"/>
    <w:qFormat/>
    <w:uiPriority w:val="0"/>
    <w:rPr>
      <w:b/>
      <w:bCs/>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annotation reference"/>
    <w:basedOn w:val="10"/>
    <w:qFormat/>
    <w:uiPriority w:val="0"/>
    <w:rPr>
      <w:sz w:val="21"/>
      <w:szCs w:val="21"/>
    </w:rPr>
  </w:style>
  <w:style w:type="paragraph" w:customStyle="1" w:styleId="13">
    <w:name w:val="_Style 3"/>
    <w:basedOn w:val="1"/>
    <w:qFormat/>
    <w:uiPriority w:val="0"/>
    <w:pPr>
      <w:ind w:firstLine="420" w:firstLineChars="200"/>
    </w:pPr>
    <w:rPr>
      <w:sz w:val="20"/>
      <w:szCs w:val="24"/>
    </w:rPr>
  </w:style>
  <w:style w:type="character" w:customStyle="1" w:styleId="14">
    <w:name w:val="批注文字 字符"/>
    <w:basedOn w:val="10"/>
    <w:link w:val="4"/>
    <w:qFormat/>
    <w:uiPriority w:val="0"/>
    <w:rPr>
      <w:rFonts w:ascii="Calibri" w:hAnsi="Calibri" w:eastAsia="宋体" w:cs="Times New Roman"/>
      <w:kern w:val="2"/>
      <w:sz w:val="21"/>
    </w:rPr>
  </w:style>
  <w:style w:type="character" w:customStyle="1" w:styleId="15">
    <w:name w:val="批注主题 字符"/>
    <w:basedOn w:val="14"/>
    <w:link w:val="7"/>
    <w:qFormat/>
    <w:uiPriority w:val="0"/>
    <w:rPr>
      <w:rFonts w:ascii="Calibri" w:hAnsi="Calibri" w:eastAsia="宋体" w:cs="Times New Roman"/>
      <w:b/>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广州市南沙资产经营集团有限公司</Company>
  <Pages>7</Pages>
  <Words>2428</Words>
  <Characters>2638</Characters>
  <Lines>11</Lines>
  <Paragraphs>3</Paragraphs>
  <TotalTime>4</TotalTime>
  <ScaleCrop>false</ScaleCrop>
  <LinksUpToDate>false</LinksUpToDate>
  <CharactersWithSpaces>2774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2022-03-24T01:37:00Z</dcterms:created>
  <dc:creator>梁永仪</dc:creator>
  <cp:lastModifiedBy>Ye Ye</cp:lastModifiedBy>
  <cp:lastPrinted>2022-06-01T04:40:00Z</cp:lastPrinted>
  <dcterms:modified xsi:type="dcterms:W3CDTF">2022-06-01T07:03:54Z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CF3F7CC3D2E74E9981CFD93C80330124</vt:lpwstr>
  </property>
</Properties>
</file>