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环市大道西113号电房水池后地块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</w:t>
      </w:r>
      <w:r>
        <w:rPr>
          <w:rFonts w:hint="eastAsia" w:ascii="宋体" w:hAnsi="宋体"/>
          <w:sz w:val="24"/>
          <w:lang w:val="en-US" w:eastAsia="zh-CN"/>
        </w:rPr>
        <w:t>物业</w:t>
      </w:r>
      <w:r>
        <w:rPr>
          <w:rFonts w:hint="eastAsia" w:ascii="宋体" w:hAnsi="宋体"/>
          <w:sz w:val="24"/>
        </w:rPr>
        <w:t>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环市大道西113号电房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水池后地块，面积</w:t>
      </w:r>
      <w:r>
        <w:rPr>
          <w:rFonts w:hint="eastAsia" w:ascii="宋体" w:hAnsi="宋体"/>
          <w:sz w:val="24"/>
          <w:lang w:val="en-US" w:eastAsia="zh-CN"/>
        </w:rPr>
        <w:t>62.25平方米，整租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</w:t>
      </w:r>
      <w:r>
        <w:rPr>
          <w:rFonts w:hint="eastAsia" w:ascii="宋体" w:hAnsi="宋体"/>
          <w:sz w:val="24"/>
          <w:lang w:val="en-US" w:eastAsia="zh-CN"/>
        </w:rPr>
        <w:t>地块位置图</w:t>
      </w:r>
      <w:r>
        <w:rPr>
          <w:rFonts w:hint="eastAsia" w:ascii="宋体" w:hAnsi="宋体"/>
          <w:sz w:val="24"/>
        </w:rPr>
        <w:t>如下：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062605" cy="274320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承租方为在中华人民共和国境内注册的企业，持有营业执照应在有效期内；或者具有完全民事行为能力年满十八周岁的自然人，并且遵守以下行为：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</w:t>
      </w:r>
      <w:r>
        <w:rPr>
          <w:rFonts w:hint="eastAsia" w:ascii="宋体" w:hAnsi="宋体"/>
          <w:sz w:val="24"/>
          <w:lang w:val="en-US" w:eastAsia="zh-CN"/>
        </w:rPr>
        <w:t>地块</w:t>
      </w:r>
      <w:r>
        <w:rPr>
          <w:rFonts w:hint="eastAsia" w:ascii="宋体" w:hAnsi="宋体"/>
          <w:sz w:val="24"/>
        </w:rPr>
        <w:t>按现状出租，</w:t>
      </w:r>
      <w:r>
        <w:rPr>
          <w:rFonts w:hint="eastAsia" w:ascii="宋体" w:hAnsi="宋体" w:cs="宋体"/>
          <w:sz w:val="24"/>
          <w:lang w:val="en-US" w:eastAsia="zh-CN"/>
        </w:rPr>
        <w:t>租金每两年递增5%，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6元/平方米；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2023年2月1日</w:t>
      </w:r>
      <w:r>
        <w:rPr>
          <w:rFonts w:hint="eastAsia" w:ascii="宋体" w:hAnsi="宋体"/>
          <w:sz w:val="24"/>
          <w:lang w:eastAsia="zh-CN"/>
        </w:rPr>
        <w:t>至2025年10月14日止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747元人民币</w:t>
      </w:r>
      <w:r>
        <w:rPr>
          <w:rFonts w:hint="eastAsia" w:ascii="宋体" w:hAnsi="宋体"/>
          <w:sz w:val="24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并检查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用途：</w:t>
      </w:r>
      <w:r>
        <w:rPr>
          <w:rFonts w:hint="eastAsia" w:ascii="宋体" w:hAnsi="宋体"/>
          <w:sz w:val="24"/>
          <w:lang w:val="en-US" w:eastAsia="zh-CN"/>
        </w:rPr>
        <w:t>研发或检测；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eastAsia="zh-CN"/>
        </w:rPr>
        <w:t>行</w:t>
      </w:r>
      <w:r>
        <w:rPr>
          <w:rFonts w:hint="eastAsia" w:ascii="宋体" w:hAnsi="宋体"/>
          <w:sz w:val="24"/>
        </w:rPr>
        <w:t>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的具体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名称。</w:t>
      </w:r>
      <w:r>
        <w:rPr>
          <w:rFonts w:hint="eastAsia" w:ascii="宋体" w:hAnsi="宋体"/>
          <w:sz w:val="24"/>
          <w:highlight w:val="none"/>
        </w:rPr>
        <w:t>在</w:t>
      </w:r>
      <w:r>
        <w:rPr>
          <w:rFonts w:hint="eastAsia" w:ascii="宋体" w:hAnsi="宋体"/>
          <w:sz w:val="24"/>
          <w:highlight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</w:rPr>
        <w:t>结果公示结束并确定</w:t>
      </w:r>
      <w:r>
        <w:rPr>
          <w:rFonts w:hint="eastAsia" w:ascii="宋体" w:hAnsi="宋体"/>
          <w:sz w:val="24"/>
          <w:highlight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</w:rPr>
        <w:t>人后</w:t>
      </w:r>
      <w:r>
        <w:rPr>
          <w:rFonts w:hint="eastAsia" w:ascii="宋体" w:hAnsi="宋体"/>
          <w:sz w:val="24"/>
        </w:rPr>
        <w:t>，未中标人的保证金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因特殊情况未放弃报价的单位，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</w:rPr>
        <w:t>人</w:t>
      </w:r>
      <w:r>
        <w:rPr>
          <w:rFonts w:hint="eastAsia" w:ascii="宋体" w:hAnsi="宋体"/>
          <w:sz w:val="24"/>
          <w:highlight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</w:rPr>
        <w:t>后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业主将于【3】个工作日内公示出租结果（如遇节假日，则顺延至节假日后）并书面通知第一承租候选人，决定是否承租上述招租物业；如超过公示期未提异议，则视为同意承租，第一承租候选人应就中标通知书规定时间内与业主签订租赁合同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</w:t>
      </w:r>
      <w:r>
        <w:rPr>
          <w:rFonts w:hint="eastAsia" w:ascii="宋体" w:hAnsi="宋体"/>
          <w:sz w:val="24"/>
          <w:lang w:eastAsia="zh-CN"/>
        </w:rPr>
        <w:t>地块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人单位公章。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，公开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9:59</w:t>
      </w:r>
      <w:r>
        <w:rPr>
          <w:rFonts w:hint="eastAsia" w:ascii="宋体" w:hAnsi="宋体"/>
          <w:sz w:val="24"/>
        </w:rPr>
        <w:t>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环市大道西115号乾信公司党建会议室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人参加开标会的须凭身份证入场，受委托人须持授权委托书和本人身份证入场。</w:t>
      </w:r>
    </w:p>
    <w:p>
      <w:pPr>
        <w:spacing w:line="30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九、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十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先生，咨询电话：020-</w:t>
      </w:r>
      <w:r>
        <w:rPr>
          <w:rFonts w:ascii="宋体" w:hAnsi="宋体"/>
          <w:sz w:val="24"/>
        </w:rPr>
        <w:t>39099085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11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</w:t>
            </w:r>
            <w:r>
              <w:rPr>
                <w:rFonts w:hint="eastAsia" w:ascii="宋体" w:hAnsi="宋体" w:cs="仿宋_GB2312"/>
                <w:b/>
                <w:bCs/>
                <w:sz w:val="24"/>
                <w:lang w:eastAsia="zh-CN"/>
              </w:rPr>
              <w:t>地块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kern w:val="0"/>
                <w:sz w:val="24"/>
                <w:shd w:val="clear" w:color="auto" w:fill="FFFFFF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</w:rPr>
        <w:t>环市大道西113号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</w:t>
      </w:r>
      <w:r>
        <w:rPr>
          <w:rFonts w:hint="eastAsia"/>
          <w:bCs/>
          <w:sz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环市大道西113号</w:t>
      </w:r>
      <w:r>
        <w:rPr>
          <w:rFonts w:hint="eastAsia" w:ascii="宋体" w:hAnsi="宋体" w:eastAsia="宋体" w:cs="Times New Roman"/>
          <w:sz w:val="24"/>
          <w:lang w:val="en-US" w:eastAsia="zh-CN"/>
        </w:rPr>
        <w:t>水池后地块</w:t>
      </w:r>
      <w:r>
        <w:rPr>
          <w:rFonts w:hint="eastAsia" w:ascii="宋体" w:hAnsi="宋体"/>
          <w:sz w:val="24"/>
          <w:lang w:val="en-US" w:eastAsia="zh-CN"/>
        </w:rPr>
        <w:t>招租</w:t>
      </w:r>
    </w:p>
    <w:tbl>
      <w:tblPr>
        <w:tblStyle w:val="11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635</wp:posOffset>
                      </wp:positionV>
                      <wp:extent cx="2533650" cy="9429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2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8pt;margin-top:0.05pt;height:74.25pt;width:199.5pt;z-index:251660288;mso-width-relative:page;mso-height-relative:page;" filled="f" stroked="t" coordsize="21600,21600" o:gfxdata="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UUhu1AAAAAcB&#10;AAAPAAAAAAAAAAEAIAAAACIAAABkcnMvZG93bnJldi54bWxQSwECFAAUAAAACACHTuJAPPDL+eYB&#10;AACj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0" w:firstLine="0" w:firstLineChars="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ind w:left="0" w:leftChars="0" w:firstLine="0"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地块</w:t>
            </w:r>
            <w:r>
              <w:rPr>
                <w:rFonts w:hint="eastAsia" w:ascii="宋体" w:hAnsi="宋体"/>
                <w:sz w:val="24"/>
              </w:rPr>
              <w:t>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人本人在广州地区的银行账户（用于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pStyle w:val="3"/>
        <w:snapToGrid w:val="0"/>
        <w:spacing w:line="360" w:lineRule="auto"/>
      </w:pPr>
      <w:r>
        <w:rPr>
          <w:rFonts w:hint="eastAsia" w:ascii="宋体" w:hAnsi="宋体"/>
          <w:sz w:val="24"/>
        </w:rPr>
        <w:t>评委签名：                                           日期：     年    月    日</w:t>
      </w: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E44955"/>
    <w:rsid w:val="000D6704"/>
    <w:rsid w:val="00155A48"/>
    <w:rsid w:val="001949C8"/>
    <w:rsid w:val="001D3EE7"/>
    <w:rsid w:val="002318DE"/>
    <w:rsid w:val="002A75CD"/>
    <w:rsid w:val="002E446E"/>
    <w:rsid w:val="00405EEA"/>
    <w:rsid w:val="004A0382"/>
    <w:rsid w:val="004D413E"/>
    <w:rsid w:val="006933E3"/>
    <w:rsid w:val="00740AB1"/>
    <w:rsid w:val="00763885"/>
    <w:rsid w:val="008B6C8C"/>
    <w:rsid w:val="008F044D"/>
    <w:rsid w:val="008F0676"/>
    <w:rsid w:val="009E788A"/>
    <w:rsid w:val="00A15E63"/>
    <w:rsid w:val="00A3229E"/>
    <w:rsid w:val="00C52C92"/>
    <w:rsid w:val="00C72EB2"/>
    <w:rsid w:val="0100467A"/>
    <w:rsid w:val="03F66C93"/>
    <w:rsid w:val="06C25FDB"/>
    <w:rsid w:val="0BAA382A"/>
    <w:rsid w:val="0C984179"/>
    <w:rsid w:val="0CAA33E1"/>
    <w:rsid w:val="0F907301"/>
    <w:rsid w:val="106339AA"/>
    <w:rsid w:val="13150D36"/>
    <w:rsid w:val="14FB4192"/>
    <w:rsid w:val="1618537C"/>
    <w:rsid w:val="1634547B"/>
    <w:rsid w:val="17FD205E"/>
    <w:rsid w:val="180442FD"/>
    <w:rsid w:val="188714BD"/>
    <w:rsid w:val="19DD290F"/>
    <w:rsid w:val="1AE50D13"/>
    <w:rsid w:val="1B456422"/>
    <w:rsid w:val="25320669"/>
    <w:rsid w:val="285D352A"/>
    <w:rsid w:val="289F5800"/>
    <w:rsid w:val="2B4C522D"/>
    <w:rsid w:val="2D5A3DAE"/>
    <w:rsid w:val="2D606E6E"/>
    <w:rsid w:val="2DEE671F"/>
    <w:rsid w:val="31E05B34"/>
    <w:rsid w:val="35B92851"/>
    <w:rsid w:val="361478FB"/>
    <w:rsid w:val="384F1F57"/>
    <w:rsid w:val="394C049D"/>
    <w:rsid w:val="396662FB"/>
    <w:rsid w:val="3C824556"/>
    <w:rsid w:val="40BE4702"/>
    <w:rsid w:val="412270D3"/>
    <w:rsid w:val="422A2412"/>
    <w:rsid w:val="42523B24"/>
    <w:rsid w:val="44097A51"/>
    <w:rsid w:val="47E763B9"/>
    <w:rsid w:val="4888792E"/>
    <w:rsid w:val="4AF876C4"/>
    <w:rsid w:val="4D8B1B66"/>
    <w:rsid w:val="4FE44955"/>
    <w:rsid w:val="504C0D62"/>
    <w:rsid w:val="52D441A7"/>
    <w:rsid w:val="52D83471"/>
    <w:rsid w:val="5625070C"/>
    <w:rsid w:val="584979EC"/>
    <w:rsid w:val="58807DDF"/>
    <w:rsid w:val="5A021B79"/>
    <w:rsid w:val="5A7D7A9B"/>
    <w:rsid w:val="5D9252BE"/>
    <w:rsid w:val="5DF95F6F"/>
    <w:rsid w:val="613F69EC"/>
    <w:rsid w:val="631705AE"/>
    <w:rsid w:val="641F1960"/>
    <w:rsid w:val="665859E1"/>
    <w:rsid w:val="67BA0D04"/>
    <w:rsid w:val="69462BC0"/>
    <w:rsid w:val="6B231113"/>
    <w:rsid w:val="74AA1116"/>
    <w:rsid w:val="79803048"/>
    <w:rsid w:val="7B7D3460"/>
    <w:rsid w:val="7CCC119B"/>
    <w:rsid w:val="7E0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408</Words>
  <Characters>2331</Characters>
  <Lines>19</Lines>
  <Paragraphs>5</Paragraphs>
  <TotalTime>15</TotalTime>
  <ScaleCrop>false</ScaleCrop>
  <LinksUpToDate>false</LinksUpToDate>
  <CharactersWithSpaces>2734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2021-04-16T03:18:00Z</dcterms:created>
  <dc:creator>GZ</dc:creator>
  <cp:lastModifiedBy>乾信公司</cp:lastModifiedBy>
  <dcterms:modified xsi:type="dcterms:W3CDTF">2023-01-05T07:56:28Z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4EBD4BECD74F4985AB11B505E9282CF7</vt:lpwstr>
  </property>
</Properties>
</file>