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7C169">
      <w:pPr>
        <w:pStyle w:val="16"/>
        <w:tabs>
          <w:tab w:val="clear" w:pos="360"/>
        </w:tabs>
        <w:jc w:val="center"/>
        <w:rPr>
          <w:rFonts w:hint="default" w:eastAsia="宋体"/>
          <w:color w:val="000000" w:themeColor="text1"/>
          <w:lang w:val="en-US" w:eastAsia="zh-CN"/>
          <w14:textFill>
            <w14:solidFill>
              <w14:schemeClr w14:val="tx1"/>
            </w14:solidFill>
          </w14:textFill>
        </w:rPr>
      </w:pPr>
      <w:r>
        <w:rPr>
          <w:rFonts w:hint="eastAsia" w:hAnsi="宋体" w:cs="宋体"/>
          <w:b/>
          <w:bCs/>
          <w:color w:val="000000" w:themeColor="text1"/>
          <w:sz w:val="44"/>
          <w:szCs w:val="44"/>
          <w14:textFill>
            <w14:solidFill>
              <w14:schemeClr w14:val="tx1"/>
            </w14:solidFill>
          </w14:textFill>
        </w:rPr>
        <w:t>全球数源中心数据流通利用基础设施先行先试项目方案设计服务项目</w:t>
      </w:r>
      <w:r>
        <w:rPr>
          <w:rFonts w:hint="eastAsia" w:hAnsi="宋体" w:cs="宋体"/>
          <w:b/>
          <w:bCs/>
          <w:color w:val="000000" w:themeColor="text1"/>
          <w:sz w:val="44"/>
          <w:szCs w:val="44"/>
          <w:lang w:eastAsia="zh-CN"/>
          <w14:textFill>
            <w14:solidFill>
              <w14:schemeClr w14:val="tx1"/>
            </w14:solidFill>
          </w14:textFill>
        </w:rPr>
        <w:t>（</w:t>
      </w:r>
      <w:r>
        <w:rPr>
          <w:rFonts w:hint="eastAsia" w:hAnsi="宋体" w:cs="宋体"/>
          <w:b/>
          <w:bCs/>
          <w:color w:val="000000" w:themeColor="text1"/>
          <w:sz w:val="44"/>
          <w:szCs w:val="44"/>
          <w:lang w:val="en-US" w:eastAsia="zh-CN"/>
          <w14:textFill>
            <w14:solidFill>
              <w14:schemeClr w14:val="tx1"/>
            </w14:solidFill>
          </w14:textFill>
        </w:rPr>
        <w:t>第二次）</w:t>
      </w:r>
    </w:p>
    <w:p w14:paraId="6A2B32C4">
      <w:pPr>
        <w:pStyle w:val="16"/>
        <w:tabs>
          <w:tab w:val="clear" w:pos="360"/>
        </w:tabs>
        <w:jc w:val="center"/>
        <w:rPr>
          <w:rFonts w:hint="eastAsia" w:hAnsi="宋体" w:cs="宋体"/>
          <w:b/>
          <w:color w:val="000000" w:themeColor="text1"/>
          <w:sz w:val="84"/>
          <w:lang w:val="en-US" w:eastAsia="zh-CN"/>
          <w14:textFill>
            <w14:solidFill>
              <w14:schemeClr w14:val="tx1"/>
            </w14:solidFill>
          </w14:textFill>
        </w:rPr>
      </w:pPr>
    </w:p>
    <w:p w14:paraId="61C5D09B">
      <w:pPr>
        <w:pStyle w:val="16"/>
        <w:tabs>
          <w:tab w:val="clear" w:pos="360"/>
        </w:tabs>
        <w:jc w:val="center"/>
        <w:rPr>
          <w:rFonts w:hint="default" w:eastAsia="宋体"/>
          <w:color w:val="000000" w:themeColor="text1"/>
          <w:lang w:val="en-US" w:eastAsia="zh-CN"/>
          <w14:textFill>
            <w14:solidFill>
              <w14:schemeClr w14:val="tx1"/>
            </w14:solidFill>
          </w14:textFill>
        </w:rPr>
      </w:pPr>
      <w:r>
        <w:rPr>
          <w:rFonts w:hint="eastAsia" w:hAnsi="宋体" w:cs="宋体"/>
          <w:b/>
          <w:color w:val="000000" w:themeColor="text1"/>
          <w:sz w:val="84"/>
          <w:lang w:val="en-US" w:eastAsia="zh-CN"/>
          <w14:textFill>
            <w14:solidFill>
              <w14:schemeClr w14:val="tx1"/>
            </w14:solidFill>
          </w14:textFill>
        </w:rPr>
        <w:t>采购公告</w:t>
      </w:r>
    </w:p>
    <w:p w14:paraId="516DA4DB">
      <w:pPr>
        <w:pStyle w:val="16"/>
        <w:tabs>
          <w:tab w:val="clear" w:pos="360"/>
        </w:tabs>
        <w:rPr>
          <w:color w:val="000000" w:themeColor="text1"/>
          <w14:textFill>
            <w14:solidFill>
              <w14:schemeClr w14:val="tx1"/>
            </w14:solidFill>
          </w14:textFill>
        </w:rPr>
      </w:pPr>
    </w:p>
    <w:p w14:paraId="7FB53081">
      <w:pPr>
        <w:pStyle w:val="16"/>
        <w:tabs>
          <w:tab w:val="clear" w:pos="360"/>
        </w:tabs>
        <w:rPr>
          <w:color w:val="000000" w:themeColor="text1"/>
          <w14:textFill>
            <w14:solidFill>
              <w14:schemeClr w14:val="tx1"/>
            </w14:solidFill>
          </w14:textFill>
        </w:rPr>
      </w:pPr>
    </w:p>
    <w:p w14:paraId="389EA38D">
      <w:pPr>
        <w:pStyle w:val="16"/>
        <w:tabs>
          <w:tab w:val="clear" w:pos="360"/>
        </w:tabs>
        <w:rPr>
          <w:color w:val="000000" w:themeColor="text1"/>
          <w14:textFill>
            <w14:solidFill>
              <w14:schemeClr w14:val="tx1"/>
            </w14:solidFill>
          </w14:textFill>
        </w:rPr>
      </w:pPr>
    </w:p>
    <w:p w14:paraId="40C108EA">
      <w:pPr>
        <w:pStyle w:val="16"/>
        <w:tabs>
          <w:tab w:val="clear" w:pos="360"/>
        </w:tabs>
        <w:rPr>
          <w:color w:val="000000" w:themeColor="text1"/>
          <w14:textFill>
            <w14:solidFill>
              <w14:schemeClr w14:val="tx1"/>
            </w14:solidFill>
          </w14:textFill>
        </w:rPr>
      </w:pPr>
    </w:p>
    <w:p w14:paraId="6CEC90AA">
      <w:pPr>
        <w:pStyle w:val="17"/>
        <w:rPr>
          <w:color w:val="000000" w:themeColor="text1"/>
          <w14:textFill>
            <w14:solidFill>
              <w14:schemeClr w14:val="tx1"/>
            </w14:solidFill>
          </w14:textFill>
        </w:rPr>
      </w:pPr>
    </w:p>
    <w:p w14:paraId="64F4ACE1">
      <w:pPr>
        <w:pStyle w:val="12"/>
        <w:rPr>
          <w:color w:val="000000" w:themeColor="text1"/>
          <w14:textFill>
            <w14:solidFill>
              <w14:schemeClr w14:val="tx1"/>
            </w14:solidFill>
          </w14:textFill>
        </w:rPr>
      </w:pPr>
    </w:p>
    <w:p w14:paraId="79F5429C">
      <w:pPr>
        <w:rPr>
          <w:color w:val="000000" w:themeColor="text1"/>
          <w14:textFill>
            <w14:solidFill>
              <w14:schemeClr w14:val="tx1"/>
            </w14:solidFill>
          </w14:textFill>
        </w:rPr>
      </w:pPr>
    </w:p>
    <w:p w14:paraId="4D8C5371">
      <w:pPr>
        <w:pStyle w:val="2"/>
        <w:rPr>
          <w:color w:val="000000" w:themeColor="text1"/>
          <w14:textFill>
            <w14:solidFill>
              <w14:schemeClr w14:val="tx1"/>
            </w14:solidFill>
          </w14:textFill>
        </w:rPr>
      </w:pPr>
    </w:p>
    <w:p w14:paraId="576CFB3D">
      <w:pPr>
        <w:pStyle w:val="11"/>
        <w:rPr>
          <w:color w:val="000000" w:themeColor="text1"/>
          <w14:textFill>
            <w14:solidFill>
              <w14:schemeClr w14:val="tx1"/>
            </w14:solidFill>
          </w14:textFill>
        </w:rPr>
      </w:pPr>
    </w:p>
    <w:p w14:paraId="5820CF85">
      <w:pPr>
        <w:pStyle w:val="16"/>
        <w:widowControl w:val="0"/>
        <w:tabs>
          <w:tab w:val="clear" w:pos="360"/>
        </w:tabs>
        <w:adjustRightInd/>
        <w:snapToGrid/>
        <w:spacing w:line="240" w:lineRule="auto"/>
        <w:jc w:val="both"/>
        <w:rPr>
          <w:rFonts w:hint="eastAsia" w:hAnsi="宋体" w:cs="宋体"/>
          <w:color w:val="000000" w:themeColor="text1"/>
          <w:sz w:val="32"/>
          <w:szCs w:val="32"/>
          <w14:textFill>
            <w14:solidFill>
              <w14:schemeClr w14:val="tx1"/>
            </w14:solidFill>
          </w14:textFill>
        </w:rPr>
      </w:pPr>
    </w:p>
    <w:p w14:paraId="27295A1D">
      <w:pPr>
        <w:widowControl/>
        <w:tabs>
          <w:tab w:val="left" w:pos="567"/>
          <w:tab w:val="clear" w:pos="360"/>
        </w:tabs>
        <w:autoSpaceDE w:val="0"/>
        <w:autoSpaceDN w:val="0"/>
        <w:spacing w:before="156" w:after="156" w:line="460" w:lineRule="exact"/>
        <w:ind w:left="567" w:firstLine="1418"/>
        <w:jc w:val="left"/>
        <w:textAlignment w:val="bottom"/>
        <w:rPr>
          <w:rFonts w:hint="default" w:ascii="宋体" w:hAnsi="宋体" w:eastAsia="宋体"/>
          <w:b/>
          <w:sz w:val="30"/>
          <w:szCs w:val="30"/>
          <w:lang w:val="en-US" w:eastAsia="zh-CN"/>
        </w:rPr>
      </w:pPr>
      <w:r>
        <w:rPr>
          <w:rFonts w:hint="eastAsia" w:ascii="宋体" w:hAnsi="宋体"/>
          <w:b/>
          <w:sz w:val="30"/>
          <w:szCs w:val="30"/>
        </w:rPr>
        <w:t>招标人：</w:t>
      </w:r>
      <w:r>
        <w:rPr>
          <w:rFonts w:hint="eastAsia" w:ascii="宋体" w:hAnsi="宋体"/>
          <w:b/>
          <w:sz w:val="30"/>
          <w:szCs w:val="30"/>
          <w:lang w:val="en-US" w:eastAsia="zh-CN"/>
        </w:rPr>
        <w:t>全球数源中心（广州南沙）有限公司</w:t>
      </w:r>
    </w:p>
    <w:p w14:paraId="693A595B">
      <w:pPr>
        <w:widowControl/>
        <w:tabs>
          <w:tab w:val="left" w:pos="567"/>
          <w:tab w:val="clear" w:pos="360"/>
        </w:tabs>
        <w:autoSpaceDE w:val="0"/>
        <w:autoSpaceDN w:val="0"/>
        <w:spacing w:line="360" w:lineRule="auto"/>
        <w:ind w:left="567" w:firstLine="1418"/>
        <w:jc w:val="left"/>
        <w:textAlignment w:val="bottom"/>
        <w:rPr>
          <w:rFonts w:ascii="宋体" w:hAnsi="宋体"/>
          <w:b/>
          <w:sz w:val="30"/>
          <w:szCs w:val="30"/>
        </w:rPr>
      </w:pPr>
      <w:r>
        <w:rPr>
          <w:rFonts w:hint="eastAsia" w:ascii="宋体" w:hAnsi="宋体"/>
          <w:b/>
          <w:sz w:val="30"/>
          <w:szCs w:val="30"/>
        </w:rPr>
        <w:t>日  期：2025年</w:t>
      </w:r>
      <w:r>
        <w:rPr>
          <w:rFonts w:ascii="宋体" w:hAnsi="宋体"/>
          <w:b/>
          <w:sz w:val="30"/>
          <w:szCs w:val="30"/>
        </w:rPr>
        <w:t>6</w:t>
      </w:r>
      <w:r>
        <w:rPr>
          <w:rFonts w:hint="eastAsia" w:ascii="宋体" w:hAnsi="宋体"/>
          <w:b/>
          <w:sz w:val="30"/>
          <w:szCs w:val="30"/>
        </w:rPr>
        <w:t>月</w:t>
      </w:r>
    </w:p>
    <w:p w14:paraId="2BC08278">
      <w:pPr>
        <w:tabs>
          <w:tab w:val="clear" w:pos="360"/>
        </w:tabs>
        <w:rPr>
          <w:color w:val="000000" w:themeColor="text1"/>
          <w14:textFill>
            <w14:solidFill>
              <w14:schemeClr w14:val="tx1"/>
            </w14:solidFill>
          </w14:textFill>
        </w:rPr>
        <w:sectPr>
          <w:headerReference r:id="rId6" w:type="first"/>
          <w:footerReference r:id="rId7" w:type="first"/>
          <w:headerReference r:id="rId5" w:type="default"/>
          <w:pgSz w:w="11906" w:h="16838"/>
          <w:pgMar w:top="1440" w:right="1080" w:bottom="1440" w:left="1080" w:header="709" w:footer="709" w:gutter="0"/>
          <w:pgNumType w:start="0"/>
          <w:cols w:space="720" w:num="1"/>
          <w:docGrid w:type="lines" w:linePitch="312" w:charSpace="0"/>
        </w:sectPr>
      </w:pPr>
    </w:p>
    <w:p w14:paraId="2339BA4F">
      <w:pPr>
        <w:pStyle w:val="3"/>
        <w:ind w:firstLine="254"/>
        <w:jc w:val="center"/>
        <w:rPr>
          <w:rFonts w:hint="default" w:eastAsia="宋体"/>
          <w:color w:val="000000" w:themeColor="text1"/>
          <w:sz w:val="30"/>
          <w:szCs w:val="30"/>
          <w:lang w:val="en-US" w:eastAsia="zh-CN"/>
          <w14:textFill>
            <w14:solidFill>
              <w14:schemeClr w14:val="tx1"/>
            </w14:solidFill>
          </w14:textFill>
        </w:rPr>
      </w:pPr>
      <w:bookmarkStart w:id="0" w:name="_Toc14778"/>
      <w:r>
        <w:rPr>
          <w:rFonts w:hint="eastAsia"/>
          <w:color w:val="000000" w:themeColor="text1"/>
          <w:sz w:val="30"/>
          <w:szCs w:val="30"/>
          <w:lang w:val="en-US" w:eastAsia="zh-CN"/>
          <w14:textFill>
            <w14:solidFill>
              <w14:schemeClr w14:val="tx1"/>
            </w14:solidFill>
          </w14:textFill>
        </w:rPr>
        <w:t>采购公告</w:t>
      </w:r>
      <w:bookmarkEnd w:id="0"/>
    </w:p>
    <w:p w14:paraId="2B8F345F">
      <w:pPr>
        <w:pStyle w:val="16"/>
        <w:keepNext w:val="0"/>
        <w:keepLines w:val="0"/>
        <w:pageBreakBefore w:val="0"/>
        <w:widowControl/>
        <w:tabs>
          <w:tab w:val="clear" w:pos="360"/>
        </w:tabs>
        <w:kinsoku/>
        <w:wordWrap/>
        <w:overflowPunct/>
        <w:topLinePunct w:val="0"/>
        <w:autoSpaceDE/>
        <w:autoSpaceDN/>
        <w:bidi w:val="0"/>
        <w:adjustRightInd w:val="0"/>
        <w:snapToGrid w:val="0"/>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全球数源中心(广州南沙)有限公司</w:t>
      </w:r>
      <w:r>
        <w:rPr>
          <w:rFonts w:hint="eastAsia"/>
          <w:color w:val="000000" w:themeColor="text1"/>
          <w:sz w:val="24"/>
          <w:szCs w:val="24"/>
          <w14:textFill>
            <w14:solidFill>
              <w14:schemeClr w14:val="tx1"/>
            </w14:solidFill>
          </w14:textFill>
        </w:rPr>
        <w:t>（以下简称“采购方”）就以下采购项目进行公开采购，欢迎符合资格条件的供应商参与。</w:t>
      </w:r>
    </w:p>
    <w:p w14:paraId="6567D8DC">
      <w:pPr>
        <w:pStyle w:val="4"/>
        <w:keepNext/>
        <w:keepLines/>
        <w:pageBreakBefore w:val="0"/>
        <w:widowControl/>
        <w:kinsoku/>
        <w:wordWrap/>
        <w:overflowPunct/>
        <w:topLinePunct w:val="0"/>
        <w:autoSpaceDE/>
        <w:autoSpaceDN/>
        <w:bidi w:val="0"/>
        <w:adjustRightInd w:val="0"/>
        <w:snapToGrid w:val="0"/>
        <w:spacing w:before="0" w:after="0" w:line="360" w:lineRule="auto"/>
        <w:ind w:firstLine="267"/>
        <w:jc w:val="left"/>
        <w:textAlignment w:val="auto"/>
        <w:outlineLvl w:val="1"/>
        <w:rPr>
          <w:rFonts w:hint="eastAsia"/>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一、项目基本信息</w:t>
      </w:r>
    </w:p>
    <w:p w14:paraId="1C630E50">
      <w:pPr>
        <w:pStyle w:val="18"/>
        <w:widowControl w:val="0"/>
        <w:numPr>
          <w:ilvl w:val="0"/>
          <w:numId w:val="1"/>
        </w:numPr>
        <w:tabs>
          <w:tab w:val="clear" w:pos="360"/>
        </w:tabs>
        <w:ind w:left="0" w:leftChars="0"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r>
        <w:rPr>
          <w:rFonts w:hint="eastAsia" w:ascii="宋体" w:hAnsi="宋体" w:cs="宋体"/>
          <w:bCs/>
          <w:color w:val="000000" w:themeColor="text1"/>
          <w:sz w:val="24"/>
          <w:lang w:eastAsia="zh-CN"/>
          <w14:textFill>
            <w14:solidFill>
              <w14:schemeClr w14:val="tx1"/>
            </w14:solidFill>
          </w14:textFill>
        </w:rPr>
        <w:t>全球数源中心数据流通利用基础设施先行先试项目</w:t>
      </w:r>
      <w:r>
        <w:rPr>
          <w:rFonts w:hint="eastAsia" w:ascii="宋体" w:hAnsi="宋体" w:cs="宋体"/>
          <w:bCs/>
          <w:color w:val="000000" w:themeColor="text1"/>
          <w:sz w:val="24"/>
          <w:lang w:val="en-US" w:eastAsia="zh-CN"/>
          <w14:textFill>
            <w14:solidFill>
              <w14:schemeClr w14:val="tx1"/>
            </w14:solidFill>
          </w14:textFill>
        </w:rPr>
        <w:t>方案</w:t>
      </w:r>
      <w:r>
        <w:rPr>
          <w:rFonts w:hint="eastAsia" w:ascii="宋体" w:hAnsi="宋体" w:cs="宋体"/>
          <w:bCs/>
          <w:color w:val="000000" w:themeColor="text1"/>
          <w:sz w:val="24"/>
          <w:lang w:eastAsia="zh-CN"/>
          <w14:textFill>
            <w14:solidFill>
              <w14:schemeClr w14:val="tx1"/>
            </w14:solidFill>
          </w14:textFill>
        </w:rPr>
        <w:t>设计服务项目（</w:t>
      </w:r>
      <w:r>
        <w:rPr>
          <w:rFonts w:hint="eastAsia" w:ascii="宋体" w:hAnsi="宋体" w:cs="宋体"/>
          <w:bCs/>
          <w:color w:val="000000" w:themeColor="text1"/>
          <w:sz w:val="24"/>
          <w:lang w:val="en-US" w:eastAsia="zh-CN"/>
          <w14:textFill>
            <w14:solidFill>
              <w14:schemeClr w14:val="tx1"/>
            </w14:solidFill>
          </w14:textFill>
        </w:rPr>
        <w:t>第二次）</w:t>
      </w:r>
    </w:p>
    <w:p w14:paraId="375970B5">
      <w:pPr>
        <w:pStyle w:val="18"/>
        <w:widowControl w:val="0"/>
        <w:numPr>
          <w:ilvl w:val="0"/>
          <w:numId w:val="1"/>
        </w:numPr>
        <w:tabs>
          <w:tab w:val="clear" w:pos="360"/>
        </w:tabs>
        <w:ind w:left="0" w:leftChars="0"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项目类别:</w:t>
      </w:r>
      <w:r>
        <w:rPr>
          <w:rFonts w:hint="eastAsia" w:ascii="宋体" w:hAnsi="宋体" w:cs="宋体"/>
          <w:bCs/>
          <w:color w:val="000000" w:themeColor="text1"/>
          <w:sz w:val="24"/>
          <w14:textFill>
            <w14:solidFill>
              <w14:schemeClr w14:val="tx1"/>
            </w14:solidFill>
          </w14:textFill>
        </w:rPr>
        <w:t>服务类</w:t>
      </w:r>
    </w:p>
    <w:p w14:paraId="56231695">
      <w:pPr>
        <w:pStyle w:val="18"/>
        <w:widowControl w:val="0"/>
        <w:numPr>
          <w:ilvl w:val="0"/>
          <w:numId w:val="1"/>
        </w:numPr>
        <w:tabs>
          <w:tab w:val="clear" w:pos="360"/>
        </w:tabs>
        <w:ind w:left="0" w:leftChars="0"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采购方式:</w:t>
      </w:r>
      <w:r>
        <w:rPr>
          <w:rFonts w:hint="eastAsia" w:ascii="宋体" w:hAnsi="宋体" w:cs="宋体"/>
          <w:b w:val="0"/>
          <w:bCs/>
          <w:color w:val="000000" w:themeColor="text1"/>
          <w:sz w:val="24"/>
          <w:lang w:val="en-US" w:eastAsia="zh-CN"/>
          <w14:textFill>
            <w14:solidFill>
              <w14:schemeClr w14:val="tx1"/>
            </w14:solidFill>
          </w14:textFill>
        </w:rPr>
        <w:t>邀请</w:t>
      </w:r>
      <w:r>
        <w:rPr>
          <w:rFonts w:hint="eastAsia" w:ascii="宋体" w:hAnsi="宋体" w:cs="宋体"/>
          <w:bCs/>
          <w:color w:val="000000" w:themeColor="text1"/>
          <w:sz w:val="24"/>
          <w:lang w:eastAsia="zh-CN"/>
          <w14:textFill>
            <w14:solidFill>
              <w14:schemeClr w14:val="tx1"/>
            </w14:solidFill>
          </w14:textFill>
        </w:rPr>
        <w:t>招标</w:t>
      </w:r>
    </w:p>
    <w:p w14:paraId="547BA696">
      <w:pPr>
        <w:pStyle w:val="18"/>
        <w:widowControl w:val="0"/>
        <w:numPr>
          <w:ilvl w:val="0"/>
          <w:numId w:val="1"/>
        </w:numPr>
        <w:tabs>
          <w:tab w:val="clear" w:pos="360"/>
        </w:tabs>
        <w:ind w:left="0" w:leftChars="0"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采购内容:</w:t>
      </w:r>
      <w:r>
        <w:rPr>
          <w:rFonts w:hint="eastAsia" w:ascii="宋体" w:hAnsi="宋体" w:cs="宋体"/>
          <w:b/>
          <w:bCs/>
          <w:color w:val="000000" w:themeColor="text1"/>
          <w:sz w:val="24"/>
          <w:lang w:val="en-US" w:eastAsia="zh-CN"/>
          <w14:textFill>
            <w14:solidFill>
              <w14:schemeClr w14:val="tx1"/>
            </w14:solidFill>
          </w14:textFill>
        </w:rPr>
        <w:t>包括项目方案编制、根据评审意见修改完善、方案讲解并指导落地。（详见招标文件第二章）</w:t>
      </w:r>
    </w:p>
    <w:p w14:paraId="12978062">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项目方案编制服务</w:t>
      </w:r>
    </w:p>
    <w:p w14:paraId="12795ACE">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编制全球数源中心数据流通利用基础设施先行先试项目设计方案（含投资概算）。方案编制设计咨询服务需要依据项目实际情况，针对试点任务的点、线、面、场及安全治理五个方面信息平台建设要求，结合</w:t>
      </w:r>
      <w:r>
        <w:rPr>
          <w:rFonts w:hint="eastAsia" w:ascii="宋体" w:hAnsi="宋体" w:cs="宋体"/>
          <w:color w:val="000000" w:themeColor="text1"/>
          <w:sz w:val="24"/>
          <w:lang w:val="en-US" w:eastAsia="zh-CN"/>
          <w14:textFill>
            <w14:solidFill>
              <w14:schemeClr w14:val="tx1"/>
            </w14:solidFill>
          </w14:textFill>
        </w:rPr>
        <w:t>全球</w:t>
      </w:r>
      <w:r>
        <w:rPr>
          <w:rFonts w:hint="eastAsia" w:ascii="宋体" w:hAnsi="宋体" w:cs="宋体"/>
          <w:color w:val="000000" w:themeColor="text1"/>
          <w:sz w:val="24"/>
          <w14:textFill>
            <w14:solidFill>
              <w14:schemeClr w14:val="tx1"/>
            </w14:solidFill>
          </w14:textFill>
        </w:rPr>
        <w:t>数源中心现有平台基础，设计详细建设方案，</w:t>
      </w:r>
      <w:r>
        <w:rPr>
          <w:rFonts w:hint="eastAsia" w:ascii="宋体" w:hAnsi="宋体" w:cs="宋体"/>
          <w:color w:val="000000" w:themeColor="text1"/>
          <w:kern w:val="2"/>
          <w:sz w:val="24"/>
          <w:szCs w:val="24"/>
          <w:lang w:val="en-US" w:eastAsia="zh-CN" w:bidi="ar-SA"/>
          <w14:textFill>
            <w14:solidFill>
              <w14:schemeClr w14:val="tx1"/>
            </w14:solidFill>
          </w14:textFill>
        </w:rPr>
        <w:t>包括但不限于</w:t>
      </w:r>
      <w:r>
        <w:rPr>
          <w:rFonts w:hint="eastAsia" w:ascii="宋体" w:hAnsi="宋体" w:cs="宋体"/>
          <w:color w:val="000000" w:themeColor="text1"/>
          <w:sz w:val="24"/>
          <w14:textFill>
            <w14:solidFill>
              <w14:schemeClr w14:val="tx1"/>
            </w14:solidFill>
          </w14:textFill>
        </w:rPr>
        <w:t>确定工程项目的需求、目标、范围、主要内容、总体技术方案</w:t>
      </w:r>
      <w:r>
        <w:rPr>
          <w:rFonts w:hint="eastAsia" w:ascii="宋体" w:hAnsi="宋体" w:cs="宋体"/>
          <w:color w:val="000000" w:themeColor="text1"/>
          <w:sz w:val="24"/>
          <w:lang w:val="en-US" w:eastAsia="zh-CN"/>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实施方案、人员组织保障、项目执行计划、实施进度</w:t>
      </w:r>
      <w:r>
        <w:rPr>
          <w:rFonts w:hint="eastAsia" w:ascii="宋体" w:hAnsi="宋体" w:cs="宋体"/>
          <w:color w:val="000000" w:themeColor="text1"/>
          <w:kern w:val="2"/>
          <w:sz w:val="24"/>
          <w:szCs w:val="24"/>
          <w:lang w:val="en-US" w:eastAsia="zh-CN" w:bidi="ar-SA"/>
          <w14:textFill>
            <w14:solidFill>
              <w14:schemeClr w14:val="tx1"/>
            </w14:solidFill>
          </w14:textFill>
        </w:rPr>
        <w:t>、安全设计、运行管理、投资概算、风险效益、绩效目标</w:t>
      </w:r>
      <w:r>
        <w:rPr>
          <w:rFonts w:hint="eastAsia" w:ascii="宋体" w:hAnsi="宋体" w:cs="宋体"/>
          <w:color w:val="000000" w:themeColor="text1"/>
          <w:sz w:val="24"/>
          <w14:textFill>
            <w14:solidFill>
              <w14:schemeClr w14:val="tx1"/>
            </w14:solidFill>
          </w14:textFill>
        </w:rPr>
        <w:t>等，</w:t>
      </w:r>
      <w:r>
        <w:rPr>
          <w:rFonts w:hint="eastAsia" w:ascii="宋体" w:hAnsi="宋体" w:cs="宋体"/>
          <w:color w:val="000000" w:themeColor="text1"/>
          <w:kern w:val="2"/>
          <w:sz w:val="24"/>
          <w:szCs w:val="24"/>
          <w:lang w:val="en-US" w:eastAsia="zh-CN" w:bidi="ar-SA"/>
          <w14:textFill>
            <w14:solidFill>
              <w14:schemeClr w14:val="tx1"/>
            </w14:solidFill>
          </w14:textFill>
        </w:rPr>
        <w:t>需</w:t>
      </w:r>
      <w:r>
        <w:rPr>
          <w:rFonts w:hint="eastAsia" w:ascii="宋体" w:hAnsi="宋体" w:cs="宋体"/>
          <w:color w:val="000000" w:themeColor="text1"/>
          <w:sz w:val="24"/>
          <w14:textFill>
            <w14:solidFill>
              <w14:schemeClr w14:val="tx1"/>
            </w14:solidFill>
          </w14:textFill>
        </w:rPr>
        <w:t>深化理解用户需求，确保设计的完整性、先进性、合规性。</w:t>
      </w:r>
    </w:p>
    <w:p w14:paraId="3A5DDA3B">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内部审核及修改完善</w:t>
      </w:r>
    </w:p>
    <w:p w14:paraId="012A3B4D">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完成编制的成果物提交采购人内部审核</w:t>
      </w:r>
      <w:r>
        <w:rPr>
          <w:rFonts w:hint="eastAsia" w:ascii="宋体" w:hAnsi="宋体" w:cs="宋体"/>
          <w:color w:val="000000" w:themeColor="text1"/>
          <w:sz w:val="24"/>
          <w:lang w:val="en-US" w:eastAsia="zh-CN"/>
          <w14:textFill>
            <w14:solidFill>
              <w14:schemeClr w14:val="tx1"/>
            </w14:solidFill>
          </w14:textFill>
        </w:rPr>
        <w:t>并协助采购人向各级数据主管部门汇报</w:t>
      </w:r>
      <w:r>
        <w:rPr>
          <w:rFonts w:hint="eastAsia" w:ascii="宋体" w:hAnsi="宋体" w:cs="宋体"/>
          <w:color w:val="000000" w:themeColor="text1"/>
          <w:sz w:val="24"/>
          <w14:textFill>
            <w14:solidFill>
              <w14:schemeClr w14:val="tx1"/>
            </w14:solidFill>
          </w14:textFill>
        </w:rPr>
        <w:t>，根据内部审核</w:t>
      </w:r>
      <w:r>
        <w:rPr>
          <w:rFonts w:hint="eastAsia" w:ascii="宋体" w:hAnsi="宋体" w:cs="宋体"/>
          <w:color w:val="000000" w:themeColor="text1"/>
          <w:sz w:val="24"/>
          <w:lang w:val="en-US" w:eastAsia="zh-CN"/>
          <w14:textFill>
            <w14:solidFill>
              <w14:schemeClr w14:val="tx1"/>
            </w14:solidFill>
          </w14:textFill>
        </w:rPr>
        <w:t>及汇报意见</w:t>
      </w:r>
      <w:r>
        <w:rPr>
          <w:rFonts w:hint="eastAsia" w:ascii="宋体" w:hAnsi="宋体" w:cs="宋体"/>
          <w:color w:val="000000" w:themeColor="text1"/>
          <w:sz w:val="24"/>
          <w14:textFill>
            <w14:solidFill>
              <w14:schemeClr w14:val="tx1"/>
            </w14:solidFill>
          </w14:textFill>
        </w:rPr>
        <w:t>，对成果物进行修改完善。</w:t>
      </w:r>
    </w:p>
    <w:p w14:paraId="7D82E0F9">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专家评审并修改完善</w:t>
      </w:r>
    </w:p>
    <w:p w14:paraId="08BCB18F">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采购人在设计各阶段组织专家对成果物进行评审,</w:t>
      </w:r>
      <w:r>
        <w:rPr>
          <w:rFonts w:hint="eastAsia" w:ascii="宋体" w:hAnsi="宋体" w:cs="宋体"/>
          <w:color w:val="000000" w:themeColor="text1"/>
          <w:sz w:val="24"/>
          <w:lang w:val="en-US"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协助采购人开展专家评审，并根据专家意见修改完善</w:t>
      </w:r>
      <w:r>
        <w:rPr>
          <w:rFonts w:hint="default" w:ascii="宋体" w:hAnsi="宋体" w:cs="宋体"/>
          <w:color w:val="000000" w:themeColor="text1"/>
          <w:kern w:val="2"/>
          <w:sz w:val="24"/>
          <w:szCs w:val="24"/>
          <w:lang w:val="en-US" w:eastAsia="zh-CN" w:bidi="ar-SA"/>
          <w14:textFill>
            <w14:solidFill>
              <w14:schemeClr w14:val="tx1"/>
            </w14:solidFill>
          </w14:textFill>
        </w:rPr>
        <w:t>。</w:t>
      </w:r>
    </w:p>
    <w:p w14:paraId="606DBEA9">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4、方案咨询讲解</w:t>
      </w:r>
      <w:r>
        <w:rPr>
          <w:rFonts w:hint="default" w:ascii="宋体" w:hAnsi="宋体" w:cs="宋体"/>
          <w:color w:val="000000" w:themeColor="text1"/>
          <w:kern w:val="2"/>
          <w:sz w:val="24"/>
          <w:szCs w:val="24"/>
          <w:lang w:val="en-US" w:eastAsia="zh-CN" w:bidi="ar-SA"/>
          <w14:textFill>
            <w14:solidFill>
              <w14:schemeClr w14:val="tx1"/>
            </w14:solidFill>
          </w14:textFill>
        </w:rPr>
        <w:t>并</w:t>
      </w:r>
      <w:r>
        <w:rPr>
          <w:rFonts w:hint="eastAsia" w:ascii="宋体" w:hAnsi="宋体" w:cs="宋体"/>
          <w:color w:val="000000" w:themeColor="text1"/>
          <w:kern w:val="2"/>
          <w:sz w:val="24"/>
          <w:szCs w:val="24"/>
          <w:lang w:val="en-US" w:eastAsia="zh-CN" w:bidi="ar-SA"/>
          <w14:textFill>
            <w14:solidFill>
              <w14:schemeClr w14:val="tx1"/>
            </w14:solidFill>
          </w14:textFill>
        </w:rPr>
        <w:t>指导项目落地</w:t>
      </w:r>
    </w:p>
    <w:p w14:paraId="5A0CFAE8">
      <w:pPr>
        <w:numPr>
          <w:ilvl w:val="0"/>
          <w:numId w:val="0"/>
        </w:numPr>
        <w:ind w:firstLine="480" w:firstLineChars="200"/>
        <w:rPr>
          <w:color w:val="000000" w:themeColor="text1"/>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从项目建设开始至试点项目验收</w:t>
      </w:r>
      <w:r>
        <w:rPr>
          <w:rFonts w:hint="default"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供应商</w:t>
      </w:r>
      <w:r>
        <w:rPr>
          <w:rFonts w:hint="default" w:ascii="宋体" w:hAnsi="宋体" w:cs="宋体"/>
          <w:color w:val="000000" w:themeColor="text1"/>
          <w:kern w:val="2"/>
          <w:sz w:val="24"/>
          <w:szCs w:val="24"/>
          <w:lang w:val="en-US" w:eastAsia="zh-CN" w:bidi="ar-SA"/>
          <w14:textFill>
            <w14:solidFill>
              <w14:schemeClr w14:val="tx1"/>
            </w14:solidFill>
          </w14:textFill>
        </w:rPr>
        <w:t>协助采购人</w:t>
      </w:r>
      <w:r>
        <w:rPr>
          <w:rFonts w:hint="eastAsia" w:ascii="宋体" w:hAnsi="宋体" w:cs="宋体"/>
          <w:color w:val="000000" w:themeColor="text1"/>
          <w:kern w:val="2"/>
          <w:sz w:val="24"/>
          <w:szCs w:val="24"/>
          <w:lang w:val="en-US" w:eastAsia="zh-CN" w:bidi="ar-SA"/>
          <w14:textFill>
            <w14:solidFill>
              <w14:schemeClr w14:val="tx1"/>
            </w14:solidFill>
          </w14:textFill>
        </w:rPr>
        <w:t>向项目实施单位</w:t>
      </w:r>
      <w:r>
        <w:rPr>
          <w:rFonts w:hint="default" w:ascii="宋体" w:hAnsi="宋体" w:cs="宋体"/>
          <w:color w:val="000000" w:themeColor="text1"/>
          <w:kern w:val="2"/>
          <w:sz w:val="24"/>
          <w:szCs w:val="24"/>
          <w:lang w:val="en-US" w:eastAsia="zh-CN" w:bidi="ar-SA"/>
          <w14:textFill>
            <w14:solidFill>
              <w14:schemeClr w14:val="tx1"/>
            </w14:solidFill>
          </w14:textFill>
        </w:rPr>
        <w:t>开展</w:t>
      </w:r>
      <w:r>
        <w:rPr>
          <w:rFonts w:hint="eastAsia" w:ascii="宋体" w:hAnsi="宋体" w:cs="宋体"/>
          <w:color w:val="000000" w:themeColor="text1"/>
          <w:kern w:val="2"/>
          <w:sz w:val="24"/>
          <w:szCs w:val="24"/>
          <w:lang w:val="en-US" w:eastAsia="zh-CN" w:bidi="ar-SA"/>
          <w14:textFill>
            <w14:solidFill>
              <w14:schemeClr w14:val="tx1"/>
            </w14:solidFill>
          </w14:textFill>
        </w:rPr>
        <w:t>设计方案咨询讲解，并持续跟踪指导项目实施落地。</w:t>
      </w:r>
    </w:p>
    <w:p w14:paraId="4967346F">
      <w:pPr>
        <w:pStyle w:val="18"/>
        <w:widowControl w:val="0"/>
        <w:numPr>
          <w:ilvl w:val="0"/>
          <w:numId w:val="1"/>
        </w:numPr>
        <w:tabs>
          <w:tab w:val="clear" w:pos="360"/>
        </w:tabs>
        <w:ind w:left="0" w:leftChars="0"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最高限价：￥</w:t>
      </w:r>
      <w:r>
        <w:rPr>
          <w:rFonts w:hint="eastAsia" w:ascii="宋体" w:hAnsi="宋体" w:cs="宋体"/>
          <w:b/>
          <w:bCs/>
          <w:color w:val="000000" w:themeColor="text1"/>
          <w:sz w:val="24"/>
          <w:lang w:val="en-US" w:eastAsia="zh-CN"/>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120</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0</w:t>
      </w:r>
      <w:r>
        <w:rPr>
          <w:rFonts w:hint="eastAsia" w:ascii="宋体" w:hAnsi="宋体" w:cs="宋体"/>
          <w:b/>
          <w:bCs/>
          <w:color w:val="000000" w:themeColor="text1"/>
          <w:sz w:val="24"/>
          <w14:textFill>
            <w14:solidFill>
              <w14:schemeClr w14:val="tx1"/>
            </w14:solidFill>
          </w14:textFill>
        </w:rPr>
        <w:t>00.00元（人民币</w:t>
      </w:r>
      <w:r>
        <w:rPr>
          <w:rFonts w:hint="eastAsia" w:ascii="宋体" w:hAnsi="宋体" w:cs="宋体"/>
          <w:b/>
          <w:bCs/>
          <w:color w:val="000000" w:themeColor="text1"/>
          <w:sz w:val="24"/>
          <w:lang w:val="en-US" w:eastAsia="zh-CN"/>
          <w14:textFill>
            <w14:solidFill>
              <w14:schemeClr w14:val="tx1"/>
            </w14:solidFill>
          </w14:textFill>
        </w:rPr>
        <w:t>壹佰壹拾贰万元</w:t>
      </w:r>
      <w:r>
        <w:rPr>
          <w:rFonts w:hint="eastAsia" w:ascii="宋体" w:hAnsi="宋体" w:cs="宋体"/>
          <w:b/>
          <w:bCs/>
          <w:color w:val="000000" w:themeColor="text1"/>
          <w:sz w:val="24"/>
          <w14:textFill>
            <w14:solidFill>
              <w14:schemeClr w14:val="tx1"/>
            </w14:solidFill>
          </w14:textFill>
        </w:rPr>
        <w:t>整）（含税）</w:t>
      </w:r>
    </w:p>
    <w:p w14:paraId="111C7732">
      <w:pPr>
        <w:pStyle w:val="18"/>
        <w:widowControl w:val="0"/>
        <w:numPr>
          <w:ilvl w:val="-1"/>
          <w:numId w:val="0"/>
        </w:numPr>
        <w:tabs>
          <w:tab w:val="clear" w:pos="360"/>
        </w:tabs>
        <w:ind w:left="0" w:leftChars="0" w:firstLine="482"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（六）工期/服务期：</w:t>
      </w:r>
      <w:r>
        <w:rPr>
          <w:rFonts w:hint="eastAsia" w:ascii="宋体" w:hAnsi="宋体" w:cs="宋体"/>
          <w:color w:val="000000" w:themeColor="text1"/>
          <w:sz w:val="24"/>
          <w14:textFill>
            <w14:solidFill>
              <w14:schemeClr w14:val="tx1"/>
            </w14:solidFill>
          </w14:textFill>
        </w:rPr>
        <w:t>设计方案（含投资概算）应自合同签订之日起</w:t>
      </w:r>
      <w:r>
        <w:rPr>
          <w:rFonts w:hint="eastAsia" w:ascii="宋体" w:hAnsi="宋体" w:cs="宋体"/>
          <w:color w:val="000000" w:themeColor="text1"/>
          <w:sz w:val="24"/>
          <w:lang w:eastAsia="zh-CN"/>
          <w14:textFill>
            <w14:solidFill>
              <w14:schemeClr w14:val="tx1"/>
            </w14:solidFill>
          </w14:textFill>
        </w:rPr>
        <w:t>6</w:t>
      </w:r>
      <w:r>
        <w:rPr>
          <w:rFonts w:hint="eastAsia" w:ascii="宋体" w:hAnsi="宋体" w:cs="宋体"/>
          <w:color w:val="000000" w:themeColor="text1"/>
          <w:sz w:val="24"/>
          <w:lang w:val="en-US" w:eastAsia="zh-CN"/>
          <w14:textFill>
            <w14:solidFill>
              <w14:schemeClr w14:val="tx1"/>
            </w14:solidFill>
          </w14:textFill>
        </w:rPr>
        <w:t>0个自然日</w:t>
      </w:r>
      <w:r>
        <w:rPr>
          <w:rFonts w:hint="eastAsia" w:ascii="宋体" w:hAnsi="宋体" w:cs="宋体"/>
          <w:color w:val="000000" w:themeColor="text1"/>
          <w:sz w:val="24"/>
          <w14:textFill>
            <w14:solidFill>
              <w14:schemeClr w14:val="tx1"/>
            </w14:solidFill>
          </w14:textFill>
        </w:rPr>
        <w:t>内完成，项目整体工期至试点项目验收之日。</w:t>
      </w:r>
    </w:p>
    <w:p w14:paraId="0D6057FA">
      <w:pPr>
        <w:pStyle w:val="4"/>
        <w:keepNext/>
        <w:keepLines/>
        <w:pageBreakBefore w:val="0"/>
        <w:widowControl/>
        <w:kinsoku/>
        <w:wordWrap/>
        <w:overflowPunct/>
        <w:topLinePunct w:val="0"/>
        <w:autoSpaceDE/>
        <w:autoSpaceDN/>
        <w:bidi w:val="0"/>
        <w:adjustRightInd w:val="0"/>
        <w:snapToGrid w:val="0"/>
        <w:spacing w:before="0" w:after="0" w:line="360" w:lineRule="auto"/>
        <w:ind w:firstLine="267"/>
        <w:jc w:val="left"/>
        <w:textAlignment w:val="auto"/>
        <w:outlineLvl w:val="1"/>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二、供应商资格条件</w:t>
      </w:r>
    </w:p>
    <w:p w14:paraId="3D8C630B">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有独立承担民事责任的能力。（依据《响应承诺函》及依据供应商法人营业执照或事业法人登记证或其他组织的营业执照或执业许可证等相关证照的扫描件。分支机构响应的，还须提供加盖总公司公章的总公司的营业执照（执业许可证）扫描件及总公司出具给分支机构的授权书）</w:t>
      </w:r>
    </w:p>
    <w:p w14:paraId="12A06874">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（二）具有良好的商业信誉和健全的财务会计制度。（依据《响应承诺函》）</w:t>
      </w:r>
    </w:p>
    <w:p w14:paraId="2A36C2B1">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（三）具有履行合同所必需的设备和专业技术能力。（依据《响应承诺函》）</w:t>
      </w:r>
    </w:p>
    <w:p w14:paraId="301857D7">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（四）有依法缴纳税收和社会保障资金的良好记录。（依据《响应承诺函》）</w:t>
      </w:r>
    </w:p>
    <w:p w14:paraId="265A37CA">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（五）参加采购活动前三年内，在经营活动中没有重大违法记录。（依据《响应承诺函》）</w:t>
      </w:r>
    </w:p>
    <w:p w14:paraId="614F6C6D">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（六）供应商没有处于被责令停业或破产状态，且资产未被重组、接管和冻结。（格式见《企业经营情况声明》）</w:t>
      </w:r>
    </w:p>
    <w:p w14:paraId="1A6993DB">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供应商未被列入“信用中国”网站(www.creditchina.gov.cn)“记录失信被执行人或重大税收违法案件当事人名单，供应商须提供《信用记录承诺函》附“信用中国”网站（www.creditchina.gov.cn）的信用记录查询结果截图并打印页面加盖公章。（格式见《信用记录承诺函》）</w:t>
      </w:r>
    </w:p>
    <w:p w14:paraId="58B1EB3C">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不处于“中国政府采购网”（www.ccgp.gov.cn/search/cr/）中“政府采购严重违法失信行为信息记录”的政府采购严重违法失信行为”的记录名单（附“中国政府采购网”的记录查询结果截图并打印页面加盖公章。格式见《信用记录承诺函》）</w:t>
      </w:r>
    </w:p>
    <w:p w14:paraId="6B5F2AF1">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（九）本项目不接受联合体响应。（格式见《非联合体响应承诺函》）</w:t>
      </w:r>
    </w:p>
    <w:p w14:paraId="32868E7F">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（十）投标人须具备有效期内的工程咨询单位资信证书或工程设计资质证书。</w:t>
      </w:r>
    </w:p>
    <w:p w14:paraId="63ABDB8C">
      <w:pPr>
        <w:pStyle w:val="4"/>
        <w:keepNext/>
        <w:keepLines/>
        <w:pageBreakBefore w:val="0"/>
        <w:widowControl/>
        <w:kinsoku/>
        <w:wordWrap/>
        <w:overflowPunct/>
        <w:topLinePunct w:val="0"/>
        <w:autoSpaceDE/>
        <w:autoSpaceDN/>
        <w:bidi w:val="0"/>
        <w:adjustRightInd w:val="0"/>
        <w:snapToGrid w:val="0"/>
        <w:spacing w:before="0" w:after="0" w:line="360" w:lineRule="auto"/>
        <w:ind w:firstLine="267"/>
        <w:jc w:val="left"/>
        <w:textAlignment w:val="auto"/>
        <w:outlineLvl w:val="1"/>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三、公告及招标文件获取</w:t>
      </w:r>
    </w:p>
    <w:p w14:paraId="25D9AE56">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（一）公告时间：2025年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09时00分</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w:t>
      </w:r>
    </w:p>
    <w:p w14:paraId="20ACB9FD">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（二）响应登记时间：2025年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9时00分至</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日17时00分</w:t>
      </w:r>
    </w:p>
    <w:p w14:paraId="21D27249">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招标</w:t>
      </w:r>
      <w:r>
        <w:rPr>
          <w:rFonts w:hint="eastAsia" w:ascii="宋体" w:hAnsi="宋体" w:cs="宋体"/>
          <w:color w:val="000000" w:themeColor="text1"/>
          <w:sz w:val="24"/>
          <w14:textFill>
            <w14:solidFill>
              <w14:schemeClr w14:val="tx1"/>
            </w14:solidFill>
          </w14:textFill>
        </w:rPr>
        <w:t>文件领取：报价人须在登记时间内通过邮箱递交资料申请（邮箱</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地址见联系方式）</w:t>
      </w:r>
      <w:r>
        <w:rPr>
          <w:rFonts w:hint="eastAsia" w:ascii="宋体" w:hAnsi="宋体" w:cs="宋体"/>
          <w:color w:val="000000" w:themeColor="text1"/>
          <w:sz w:val="24"/>
          <w:lang w:val="en-US" w:eastAsia="zh-CN"/>
          <w14:textFill>
            <w14:solidFill>
              <w14:schemeClr w14:val="tx1"/>
            </w14:solidFill>
          </w14:textFill>
        </w:rPr>
        <w:t>获取</w:t>
      </w:r>
      <w:r>
        <w:rPr>
          <w:rFonts w:hint="eastAsia" w:ascii="宋体" w:hAnsi="宋体" w:cs="宋体"/>
          <w:color w:val="000000" w:themeColor="text1"/>
          <w:sz w:val="24"/>
          <w14:textFill>
            <w14:solidFill>
              <w14:schemeClr w14:val="tx1"/>
            </w14:solidFill>
          </w14:textFill>
        </w:rPr>
        <w:t>，逾期不受。</w:t>
      </w:r>
    </w:p>
    <w:p w14:paraId="64B9DE77">
      <w:pPr>
        <w:pStyle w:val="18"/>
        <w:widowControl w:val="0"/>
        <w:tabs>
          <w:tab w:val="clear" w:pos="360"/>
        </w:tabs>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登记时需提供以下资料：</w:t>
      </w:r>
    </w:p>
    <w:p w14:paraId="24DE4CD4">
      <w:pPr>
        <w:pStyle w:val="18"/>
        <w:widowControl w:val="0"/>
        <w:tabs>
          <w:tab w:val="clear" w:pos="360"/>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《响应登记申请表》（格式见本采购公告附件1）；</w:t>
      </w:r>
    </w:p>
    <w:p w14:paraId="65F1F90C">
      <w:pPr>
        <w:pStyle w:val="18"/>
        <w:widowControl w:val="0"/>
        <w:tabs>
          <w:tab w:val="clear" w:pos="360"/>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法定代表人（负责人）证明书原件、法定代表人（负责人）身份证复印件加盖公章，授权委托书原件、授权委托人身份证复印件加盖公章（在委托代理情况下）（格式见本采购公告附件2）。</w:t>
      </w:r>
    </w:p>
    <w:p w14:paraId="4D021BD6">
      <w:pPr>
        <w:pStyle w:val="18"/>
        <w:widowControl w:val="0"/>
        <w:tabs>
          <w:tab w:val="clear" w:pos="360"/>
        </w:tabs>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）报名注意：本项目不接收联合体报名。</w:t>
      </w:r>
    </w:p>
    <w:p w14:paraId="4819917F">
      <w:pPr>
        <w:pStyle w:val="18"/>
        <w:keepNext/>
        <w:keepLines/>
        <w:pageBreakBefore w:val="0"/>
        <w:widowControl w:val="0"/>
        <w:tabs>
          <w:tab w:val="clear" w:pos="360"/>
        </w:tabs>
        <w:kinsoku/>
        <w:wordWrap/>
        <w:overflowPunct/>
        <w:topLinePunct w:val="0"/>
        <w:autoSpaceDE/>
        <w:autoSpaceDN/>
        <w:bidi w:val="0"/>
        <w:adjustRightInd w:val="0"/>
        <w:snapToGrid w:val="0"/>
        <w:spacing w:before="0" w:after="0" w:line="360" w:lineRule="auto"/>
        <w:ind w:firstLine="0" w:firstLineChars="0"/>
        <w:jc w:val="left"/>
        <w:textAlignment w:val="auto"/>
        <w:outlineLvl w:val="1"/>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四、投标文件递交要求</w:t>
      </w:r>
    </w:p>
    <w:p w14:paraId="4E124828">
      <w:pPr>
        <w:pStyle w:val="18"/>
        <w:widowControl w:val="0"/>
        <w:tabs>
          <w:tab w:val="clear" w:pos="360"/>
        </w:tabs>
        <w:spacing w:line="360" w:lineRule="auto"/>
        <w:ind w:left="2" w:firstLineChars="1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提交投标文件时间：2025年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日9时</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0分</w:t>
      </w:r>
      <w:r>
        <w:rPr>
          <w:rFonts w:hint="eastAsia" w:ascii="宋体" w:hAnsi="宋体" w:cs="宋体"/>
          <w:color w:val="000000" w:themeColor="text1"/>
          <w:sz w:val="24"/>
          <w:lang w:val="en-US" w:eastAsia="zh-CN"/>
          <w14:textFill>
            <w14:solidFill>
              <w14:schemeClr w14:val="tx1"/>
            </w14:solidFill>
          </w14:textFill>
        </w:rPr>
        <w:t>至09时30分</w:t>
      </w:r>
      <w:r>
        <w:rPr>
          <w:rFonts w:hint="eastAsia" w:ascii="宋体" w:hAnsi="宋体" w:cs="宋体"/>
          <w:color w:val="000000" w:themeColor="text1"/>
          <w:sz w:val="24"/>
          <w14:textFill>
            <w14:solidFill>
              <w14:schemeClr w14:val="tx1"/>
            </w14:solidFill>
          </w14:textFill>
        </w:rPr>
        <w:t>，递交地点：广州市南沙区海滨路171号南沙金融大厦1807会议室</w:t>
      </w:r>
      <w:r>
        <w:rPr>
          <w:rFonts w:hint="eastAsia" w:ascii="宋体" w:hAnsi="宋体" w:cs="宋体"/>
          <w:color w:val="000000" w:themeColor="text1"/>
          <w:sz w:val="24"/>
          <w:lang w:eastAsia="zh-CN"/>
          <w14:textFill>
            <w14:solidFill>
              <w14:schemeClr w14:val="tx1"/>
            </w14:solidFill>
          </w14:textFill>
        </w:rPr>
        <w:t>。</w:t>
      </w:r>
    </w:p>
    <w:p w14:paraId="494DB954">
      <w:pPr>
        <w:pStyle w:val="18"/>
        <w:widowControl w:val="0"/>
        <w:tabs>
          <w:tab w:val="clear" w:pos="360"/>
        </w:tabs>
        <w:spacing w:line="360" w:lineRule="auto"/>
        <w:ind w:left="2"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开标时间：2025年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0分，开标地点：广州市</w:t>
      </w:r>
      <w:r>
        <w:rPr>
          <w:rFonts w:hint="eastAsia" w:ascii="宋体" w:hAnsi="宋体" w:cs="宋体"/>
          <w:color w:val="000000" w:themeColor="text1"/>
          <w:sz w:val="24"/>
          <w:lang w:val="en-US" w:eastAsia="zh-CN"/>
          <w14:textFill>
            <w14:solidFill>
              <w14:schemeClr w14:val="tx1"/>
            </w14:solidFill>
          </w14:textFill>
        </w:rPr>
        <w:t>南沙区海滨路171号南沙金融大厦1807会议室</w:t>
      </w:r>
      <w:r>
        <w:rPr>
          <w:rFonts w:hint="eastAsia" w:ascii="宋体" w:hAnsi="宋体" w:cs="宋体"/>
          <w:color w:val="000000" w:themeColor="text1"/>
          <w:sz w:val="24"/>
          <w14:textFill>
            <w14:solidFill>
              <w14:schemeClr w14:val="tx1"/>
            </w14:solidFill>
          </w14:textFill>
        </w:rPr>
        <w:t>。</w:t>
      </w:r>
    </w:p>
    <w:p w14:paraId="2357DB04">
      <w:pPr>
        <w:pStyle w:val="18"/>
        <w:widowControl w:val="0"/>
        <w:tabs>
          <w:tab w:val="clear" w:pos="360"/>
        </w:tabs>
        <w:spacing w:line="360" w:lineRule="auto"/>
        <w:ind w:left="2"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递交方式：现场递交纸质文件。</w:t>
      </w:r>
    </w:p>
    <w:p w14:paraId="5C7D1BC9">
      <w:pPr>
        <w:pStyle w:val="18"/>
        <w:widowControl w:val="0"/>
        <w:tabs>
          <w:tab w:val="clear" w:pos="360"/>
        </w:tabs>
        <w:spacing w:line="360" w:lineRule="auto"/>
        <w:ind w:left="2"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递交份数：1份正本，</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份副本。</w:t>
      </w:r>
    </w:p>
    <w:p w14:paraId="33C96B96">
      <w:pPr>
        <w:pStyle w:val="18"/>
        <w:widowControl w:val="0"/>
        <w:tabs>
          <w:tab w:val="clear" w:pos="360"/>
        </w:tabs>
        <w:spacing w:line="360" w:lineRule="auto"/>
        <w:ind w:left="0" w:firstLine="0" w:firstLineChars="0"/>
        <w:rPr>
          <w:rFonts w:hint="eastAsia" w:ascii="Times New Roman" w:hAnsi="Times New Roman"/>
          <w:b/>
          <w:bCs/>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lang w:val="en-US" w:eastAsia="zh-CN"/>
          <w14:textFill>
            <w14:solidFill>
              <w14:schemeClr w14:val="tx1"/>
            </w14:solidFill>
          </w14:textFill>
        </w:rPr>
        <w:t>五</w:t>
      </w:r>
      <w:r>
        <w:rPr>
          <w:rFonts w:hint="eastAsia" w:ascii="Times New Roman" w:hAnsi="Times New Roman"/>
          <w:b/>
          <w:bCs/>
          <w:color w:val="000000" w:themeColor="text1"/>
          <w:sz w:val="28"/>
          <w:szCs w:val="28"/>
          <w:lang w:eastAsia="zh-CN"/>
          <w14:textFill>
            <w14:solidFill>
              <w14:schemeClr w14:val="tx1"/>
            </w14:solidFill>
          </w14:textFill>
        </w:rPr>
        <w:t>、</w:t>
      </w:r>
      <w:r>
        <w:rPr>
          <w:rFonts w:hint="eastAsia" w:ascii="Times New Roman" w:hAnsi="Times New Roman"/>
          <w:b/>
          <w:bCs/>
          <w:color w:val="000000" w:themeColor="text1"/>
          <w:sz w:val="28"/>
          <w:szCs w:val="28"/>
          <w14:textFill>
            <w14:solidFill>
              <w14:schemeClr w14:val="tx1"/>
            </w14:solidFill>
          </w14:textFill>
        </w:rPr>
        <w:t>发布公告的媒介</w:t>
      </w:r>
    </w:p>
    <w:p w14:paraId="431BD5A5">
      <w:pPr>
        <w:pStyle w:val="18"/>
        <w:widowControl w:val="0"/>
        <w:tabs>
          <w:tab w:val="clear" w:pos="360"/>
        </w:tabs>
        <w:spacing w:line="360" w:lineRule="auto"/>
        <w:ind w:left="2" w:firstLineChars="175"/>
        <w:rPr>
          <w:rFonts w:hint="eastAsia" w:ascii="宋体" w:hAnsi="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一</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广州南沙资产经营集团有限公司官方网站（www.gnao.com.cn）</w:t>
      </w:r>
    </w:p>
    <w:p w14:paraId="1275C84A">
      <w:pPr>
        <w:pStyle w:val="18"/>
        <w:widowControl w:val="0"/>
        <w:tabs>
          <w:tab w:val="clear" w:pos="360"/>
        </w:tabs>
        <w:spacing w:line="360" w:lineRule="auto"/>
        <w:ind w:left="2" w:firstLineChars="1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二</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广州国企阳光采购信息发布平台（https://ygcg.gzggzy.cn/p92/index.html）</w:t>
      </w:r>
    </w:p>
    <w:p w14:paraId="5C54488B">
      <w:pPr>
        <w:keepNext/>
        <w:keepLines/>
        <w:pageBreakBefore w:val="0"/>
        <w:widowControl/>
        <w:kinsoku/>
        <w:wordWrap/>
        <w:overflowPunct/>
        <w:topLinePunct w:val="0"/>
        <w:autoSpaceDE/>
        <w:autoSpaceDN/>
        <w:bidi w:val="0"/>
        <w:adjustRightInd w:val="0"/>
        <w:snapToGrid w:val="0"/>
        <w:spacing w:before="0" w:after="0" w:line="360" w:lineRule="auto"/>
        <w:jc w:val="left"/>
        <w:textAlignment w:val="auto"/>
        <w:outlineLvl w:val="1"/>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t>六、采购人信息及联系方式</w:t>
      </w:r>
    </w:p>
    <w:p w14:paraId="428E0C1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招标人：</w:t>
      </w:r>
      <w:r>
        <w:rPr>
          <w:rFonts w:hint="eastAsia" w:ascii="宋体" w:hAnsi="宋体" w:cs="宋体"/>
          <w:color w:val="000000" w:themeColor="text1"/>
          <w:sz w:val="24"/>
          <w:lang w:val="en-US" w:eastAsia="zh-CN"/>
          <w14:textFill>
            <w14:solidFill>
              <w14:schemeClr w14:val="tx1"/>
            </w14:solidFill>
          </w14:textFill>
        </w:rPr>
        <w:t>全球数源中心（广州南沙）</w:t>
      </w:r>
      <w:r>
        <w:rPr>
          <w:rFonts w:hint="eastAsia" w:ascii="宋体" w:hAnsi="宋体" w:cs="宋体"/>
          <w:color w:val="000000" w:themeColor="text1"/>
          <w:sz w:val="24"/>
          <w14:textFill>
            <w14:solidFill>
              <w14:schemeClr w14:val="tx1"/>
            </w14:solidFill>
          </w14:textFill>
        </w:rPr>
        <w:t>有限公司</w:t>
      </w:r>
    </w:p>
    <w:p w14:paraId="5E723EE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广州市南沙区蕉西路115号融通大厦6楼</w:t>
      </w:r>
    </w:p>
    <w:p w14:paraId="5FE4AD8A">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lang w:val="en-US" w:eastAsia="zh-CN"/>
          <w14:textFill>
            <w14:solidFill>
              <w14:schemeClr w14:val="tx1"/>
            </w14:solidFill>
          </w14:textFill>
        </w:rPr>
        <w:t>020-62920520</w:t>
      </w:r>
    </w:p>
    <w:p w14:paraId="543D16D0">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（四）邮箱地址：support@global-suyuan.com</w:t>
      </w:r>
    </w:p>
    <w:p w14:paraId="144CED24">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五</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val="en-US" w:eastAsia="zh-CN"/>
          <w14:textFill>
            <w14:solidFill>
              <w14:schemeClr w14:val="tx1"/>
            </w14:solidFill>
          </w14:textFill>
        </w:rPr>
        <w:t>刘工</w:t>
      </w:r>
    </w:p>
    <w:p w14:paraId="624E14A9">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p>
    <w:p w14:paraId="5DE22B0C">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附件：1.响应登记申请表</w:t>
      </w:r>
      <w:bookmarkStart w:id="1" w:name="_GoBack"/>
      <w:bookmarkEnd w:id="1"/>
    </w:p>
    <w:p w14:paraId="2E2993CB">
      <w:pPr>
        <w:spacing w:line="360" w:lineRule="auto"/>
        <w:ind w:firstLine="1200" w:firstLineChars="5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2.法定代表人（负责人）证明书及授权委托证明书</w:t>
      </w:r>
    </w:p>
    <w:p w14:paraId="197AE301">
      <w:pPr>
        <w:pStyle w:val="18"/>
        <w:widowControl w:val="0"/>
        <w:tabs>
          <w:tab w:val="clear" w:pos="360"/>
        </w:tabs>
        <w:ind w:firstLine="420" w:firstLineChars="175"/>
        <w:rPr>
          <w:rFonts w:hint="eastAsia" w:ascii="宋体" w:hAnsi="宋体" w:cs="宋体"/>
          <w:color w:val="000000" w:themeColor="text1"/>
          <w:sz w:val="24"/>
          <w:lang w:val="en-US" w:eastAsia="zh-CN"/>
          <w14:textFill>
            <w14:solidFill>
              <w14:schemeClr w14:val="tx1"/>
            </w14:solidFill>
          </w14:textFill>
        </w:rPr>
      </w:pPr>
    </w:p>
    <w:p w14:paraId="0062BF56">
      <w:pPr>
        <w:pStyle w:val="18"/>
        <w:widowControl w:val="0"/>
        <w:tabs>
          <w:tab w:val="clear" w:pos="360"/>
        </w:tabs>
        <w:ind w:firstLine="420" w:firstLineChars="175"/>
        <w:rPr>
          <w:rFonts w:hint="eastAsia" w:ascii="宋体" w:hAnsi="宋体" w:cs="宋体"/>
          <w:color w:val="000000" w:themeColor="text1"/>
          <w:sz w:val="24"/>
          <w:lang w:val="en-US" w:eastAsia="zh-CN"/>
          <w14:textFill>
            <w14:solidFill>
              <w14:schemeClr w14:val="tx1"/>
            </w14:solidFill>
          </w14:textFill>
        </w:rPr>
      </w:pPr>
    </w:p>
    <w:p w14:paraId="2C27897D">
      <w:pPr>
        <w:pStyle w:val="18"/>
        <w:widowControl w:val="0"/>
        <w:tabs>
          <w:tab w:val="clear" w:pos="360"/>
        </w:tabs>
        <w:ind w:firstLine="420" w:firstLineChars="175"/>
        <w:rPr>
          <w:rFonts w:hint="eastAsia" w:ascii="宋体" w:hAnsi="宋体" w:cs="宋体"/>
          <w:color w:val="000000" w:themeColor="text1"/>
          <w:sz w:val="24"/>
          <w:lang w:val="en-US" w:eastAsia="zh-CN"/>
          <w14:textFill>
            <w14:solidFill>
              <w14:schemeClr w14:val="tx1"/>
            </w14:solidFill>
          </w14:textFill>
        </w:rPr>
      </w:pPr>
    </w:p>
    <w:p w14:paraId="396DF64C">
      <w:pPr>
        <w:pStyle w:val="16"/>
        <w:ind w:firstLine="420" w:firstLineChars="175"/>
        <w:jc w:val="right"/>
        <w:rPr>
          <w:rFonts w:hint="eastAsia" w:hAnsi="宋体" w:eastAsia="宋体" w:cs="宋体"/>
          <w:color w:val="000000" w:themeColor="text1"/>
          <w:sz w:val="24"/>
          <w:lang w:eastAsia="zh-CN"/>
          <w14:textFill>
            <w14:solidFill>
              <w14:schemeClr w14:val="tx1"/>
            </w14:solidFill>
          </w14:textFill>
        </w:rPr>
      </w:pPr>
      <w:r>
        <w:rPr>
          <w:rFonts w:hint="eastAsia" w:hAnsi="宋体" w:cs="宋体"/>
          <w:color w:val="000000" w:themeColor="text1"/>
          <w:sz w:val="24"/>
          <w14:textFill>
            <w14:solidFill>
              <w14:schemeClr w14:val="tx1"/>
            </w14:solidFill>
          </w14:textFill>
        </w:rPr>
        <w:t>采购人：</w:t>
      </w:r>
      <w:r>
        <w:rPr>
          <w:rFonts w:hint="eastAsia"/>
          <w:color w:val="000000" w:themeColor="text1"/>
          <w:sz w:val="24"/>
          <w:szCs w:val="24"/>
          <w:lang w:val="en-US" w:eastAsia="zh-CN"/>
          <w14:textFill>
            <w14:solidFill>
              <w14:schemeClr w14:val="tx1"/>
            </w14:solidFill>
          </w14:textFill>
        </w:rPr>
        <w:t>全球数源中心(广州南沙)有限公司</w:t>
      </w:r>
      <w:r>
        <w:rPr>
          <w:rFonts w:hint="eastAsia" w:hAnsi="宋体" w:cs="宋体"/>
          <w:color w:val="000000" w:themeColor="text1"/>
          <w:sz w:val="24"/>
          <w:lang w:eastAsia="zh-CN"/>
          <w14:textFill>
            <w14:solidFill>
              <w14:schemeClr w14:val="tx1"/>
            </w14:solidFill>
          </w14:textFill>
        </w:rPr>
        <w:t xml:space="preserve"> </w:t>
      </w:r>
    </w:p>
    <w:p w14:paraId="05D95E45">
      <w:pPr>
        <w:pStyle w:val="16"/>
        <w:ind w:firstLine="420" w:firstLineChars="175"/>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日期：2025年</w:t>
      </w:r>
      <w:r>
        <w:rPr>
          <w:rFonts w:hint="eastAsia" w:hAnsi="宋体" w:cs="宋体"/>
          <w:color w:val="000000" w:themeColor="text1"/>
          <w:sz w:val="24"/>
          <w:lang w:val="en-US" w:eastAsia="zh-CN"/>
          <w14:textFill>
            <w14:solidFill>
              <w14:schemeClr w14:val="tx1"/>
            </w14:solidFill>
          </w14:textFill>
        </w:rPr>
        <w:t>7</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lang w:val="en-US" w:eastAsia="zh-CN"/>
          <w14:textFill>
            <w14:solidFill>
              <w14:schemeClr w14:val="tx1"/>
            </w14:solidFill>
          </w14:textFill>
        </w:rPr>
        <w:t>1</w:t>
      </w:r>
      <w:r>
        <w:rPr>
          <w:rFonts w:hint="eastAsia" w:hAnsi="宋体" w:cs="宋体"/>
          <w:color w:val="000000" w:themeColor="text1"/>
          <w:sz w:val="24"/>
          <w14:textFill>
            <w14:solidFill>
              <w14:schemeClr w14:val="tx1"/>
            </w14:solidFill>
          </w14:textFill>
        </w:rPr>
        <w:t>日</w:t>
      </w:r>
    </w:p>
    <w:p w14:paraId="3CB14F14">
      <w:pPr>
        <w:rPr>
          <w:rFonts w:ascii="宋体" w:hAnsi="宋体" w:cs="宋体"/>
          <w:color w:val="000000" w:themeColor="text1"/>
          <w:sz w:val="24"/>
          <w14:textFill>
            <w14:solidFill>
              <w14:schemeClr w14:val="tx1"/>
            </w14:solidFill>
          </w14:textFill>
        </w:rPr>
        <w:sectPr>
          <w:headerReference r:id="rId8" w:type="default"/>
          <w:footerReference r:id="rId9" w:type="default"/>
          <w:pgSz w:w="11906" w:h="16838"/>
          <w:pgMar w:top="1440" w:right="1080" w:bottom="1440" w:left="1080" w:header="709" w:footer="709" w:gutter="0"/>
          <w:pgNumType w:fmt="decimal" w:start="1"/>
          <w:cols w:space="0" w:num="1"/>
          <w:docGrid w:type="lines" w:linePitch="312" w:charSpace="0"/>
        </w:sectPr>
      </w:pPr>
    </w:p>
    <w:p w14:paraId="58216F68">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附件1</w:t>
      </w:r>
    </w:p>
    <w:p w14:paraId="3CF6DB3C">
      <w:pPr>
        <w:pStyle w:val="5"/>
        <w:tabs>
          <w:tab w:val="left" w:pos="5562"/>
          <w:tab w:val="left" w:pos="7290"/>
          <w:tab w:val="left" w:pos="7560"/>
          <w:tab w:val="clear" w:pos="360"/>
        </w:tabs>
        <w:spacing w:after="0"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响应登记申请表</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497"/>
        <w:gridCol w:w="1497"/>
        <w:gridCol w:w="1499"/>
        <w:gridCol w:w="1497"/>
        <w:gridCol w:w="1743"/>
      </w:tblGrid>
      <w:tr w14:paraId="2309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20283068">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采购项目名称</w:t>
            </w:r>
          </w:p>
        </w:tc>
        <w:tc>
          <w:tcPr>
            <w:tcW w:w="4267" w:type="pct"/>
            <w:gridSpan w:val="5"/>
            <w:noWrap w:val="0"/>
            <w:vAlign w:val="center"/>
          </w:tcPr>
          <w:p w14:paraId="7E5F6A4C">
            <w:pPr>
              <w:keepNext w:val="0"/>
              <w:keepLines w:val="0"/>
              <w:widowControl/>
              <w:suppressLineNumbers w:val="0"/>
              <w:spacing w:before="0" w:beforeAutospacing="0" w:after="0" w:afterAutospacing="0" w:line="360" w:lineRule="auto"/>
              <w:ind w:left="0" w:right="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全球数源中心数据流通利用基础设施先行先试项目</w:t>
            </w:r>
            <w:r>
              <w:rPr>
                <w:rFonts w:hint="eastAsia" w:ascii="宋体" w:hAnsi="宋体"/>
                <w:color w:val="000000" w:themeColor="text1"/>
                <w:szCs w:val="21"/>
                <w:lang w:val="en-US" w:eastAsia="zh-CN"/>
                <w14:textFill>
                  <w14:solidFill>
                    <w14:schemeClr w14:val="tx1"/>
                  </w14:solidFill>
                </w14:textFill>
              </w:rPr>
              <w:t>方案</w:t>
            </w:r>
            <w:r>
              <w:rPr>
                <w:rFonts w:hint="eastAsia" w:ascii="宋体" w:hAnsi="宋体"/>
                <w:color w:val="000000" w:themeColor="text1"/>
                <w:szCs w:val="21"/>
                <w14:textFill>
                  <w14:solidFill>
                    <w14:schemeClr w14:val="tx1"/>
                  </w14:solidFill>
                </w14:textFill>
              </w:rPr>
              <w:t>设计服务项目</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第二次）</w:t>
            </w:r>
          </w:p>
        </w:tc>
      </w:tr>
      <w:tr w14:paraId="3D9E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26E5058E">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报价人名称</w:t>
            </w:r>
          </w:p>
        </w:tc>
        <w:tc>
          <w:tcPr>
            <w:tcW w:w="826" w:type="pct"/>
            <w:noWrap w:val="0"/>
            <w:vAlign w:val="center"/>
          </w:tcPr>
          <w:p w14:paraId="1FC9AE56">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p>
        </w:tc>
        <w:tc>
          <w:tcPr>
            <w:tcW w:w="826" w:type="pct"/>
            <w:noWrap w:val="0"/>
            <w:vAlign w:val="center"/>
          </w:tcPr>
          <w:p w14:paraId="66BD2DD0">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被授权人</w:t>
            </w:r>
          </w:p>
        </w:tc>
        <w:tc>
          <w:tcPr>
            <w:tcW w:w="826" w:type="pct"/>
            <w:noWrap w:val="0"/>
            <w:vAlign w:val="center"/>
          </w:tcPr>
          <w:p w14:paraId="62F30C23">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p>
        </w:tc>
        <w:tc>
          <w:tcPr>
            <w:tcW w:w="826" w:type="pct"/>
            <w:noWrap w:val="0"/>
            <w:vAlign w:val="center"/>
          </w:tcPr>
          <w:p w14:paraId="28B3AD69">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kern w:val="0"/>
                <w:sz w:val="21"/>
                <w:szCs w:val="21"/>
                <w14:textFill>
                  <w14:solidFill>
                    <w14:schemeClr w14:val="tx1"/>
                  </w14:solidFill>
                </w14:textFill>
              </w:rPr>
              <w:t>联系电话</w:t>
            </w:r>
          </w:p>
        </w:tc>
        <w:tc>
          <w:tcPr>
            <w:tcW w:w="961" w:type="pct"/>
            <w:noWrap w:val="0"/>
            <w:vAlign w:val="center"/>
          </w:tcPr>
          <w:p w14:paraId="2CC80A00">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p>
        </w:tc>
      </w:tr>
      <w:tr w14:paraId="253F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50EDA429">
            <w:pPr>
              <w:keepNext w:val="0"/>
              <w:keepLines w:val="0"/>
              <w:widowControl/>
              <w:suppressLineNumbers w:val="0"/>
              <w:spacing w:before="0" w:beforeAutospacing="0" w:after="0" w:afterAutospacing="0" w:line="360" w:lineRule="auto"/>
              <w:ind w:left="0" w:right="0"/>
              <w:jc w:val="center"/>
              <w:rPr>
                <w:rFonts w:hint="default" w:ascii="宋体" w:hAnsi="宋体" w:eastAsia="宋体" w:cs="仿宋"/>
                <w:color w:val="000000" w:themeColor="text1"/>
                <w:sz w:val="21"/>
                <w:szCs w:val="21"/>
                <w14:textFill>
                  <w14:solidFill>
                    <w14:schemeClr w14:val="tx1"/>
                  </w14:solidFill>
                </w14:textFill>
              </w:rPr>
            </w:pPr>
            <w:r>
              <w:rPr>
                <w:rFonts w:hint="eastAsia" w:ascii="宋体" w:hAnsi="宋体" w:eastAsia="宋体" w:cs="仿宋"/>
                <w:color w:val="000000" w:themeColor="text1"/>
                <w:sz w:val="21"/>
                <w:szCs w:val="21"/>
                <w14:textFill>
                  <w14:solidFill>
                    <w14:schemeClr w14:val="tx1"/>
                  </w14:solidFill>
                </w14:textFill>
              </w:rPr>
              <w:t>项目负责人</w:t>
            </w:r>
          </w:p>
          <w:p w14:paraId="01D28A87">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sz w:val="21"/>
                <w:szCs w:val="21"/>
                <w14:textFill>
                  <w14:solidFill>
                    <w14:schemeClr w14:val="tx1"/>
                  </w14:solidFill>
                </w14:textFill>
              </w:rPr>
              <w:t>（如需要）</w:t>
            </w:r>
          </w:p>
        </w:tc>
        <w:tc>
          <w:tcPr>
            <w:tcW w:w="2479" w:type="pct"/>
            <w:gridSpan w:val="3"/>
            <w:noWrap w:val="0"/>
            <w:vAlign w:val="center"/>
          </w:tcPr>
          <w:p w14:paraId="3AD7528E">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p>
        </w:tc>
        <w:tc>
          <w:tcPr>
            <w:tcW w:w="826" w:type="pct"/>
            <w:noWrap w:val="0"/>
            <w:vAlign w:val="center"/>
          </w:tcPr>
          <w:p w14:paraId="6A68372A">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kern w:val="0"/>
                <w:sz w:val="21"/>
                <w:szCs w:val="21"/>
                <w14:textFill>
                  <w14:solidFill>
                    <w14:schemeClr w14:val="tx1"/>
                  </w14:solidFill>
                </w14:textFill>
              </w:rPr>
              <w:t>联系电话</w:t>
            </w:r>
          </w:p>
        </w:tc>
        <w:tc>
          <w:tcPr>
            <w:tcW w:w="961" w:type="pct"/>
            <w:noWrap w:val="0"/>
            <w:vAlign w:val="top"/>
          </w:tcPr>
          <w:p w14:paraId="228784E1">
            <w:pPr>
              <w:keepNext w:val="0"/>
              <w:keepLines w:val="0"/>
              <w:widowControl/>
              <w:suppressLineNumbers w:val="0"/>
              <w:spacing w:before="0" w:beforeAutospacing="0" w:after="0" w:afterAutospacing="0" w:line="360" w:lineRule="auto"/>
              <w:ind w:left="0" w:right="0"/>
              <w:rPr>
                <w:rFonts w:hint="eastAsia" w:ascii="宋体" w:hAnsi="宋体" w:eastAsia="宋体"/>
                <w:color w:val="000000" w:themeColor="text1"/>
                <w:sz w:val="21"/>
                <w:szCs w:val="21"/>
                <w14:textFill>
                  <w14:solidFill>
                    <w14:schemeClr w14:val="tx1"/>
                  </w14:solidFill>
                </w14:textFill>
              </w:rPr>
            </w:pPr>
          </w:p>
        </w:tc>
      </w:tr>
      <w:tr w14:paraId="07AD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662F97B1">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sz w:val="21"/>
                <w:szCs w:val="21"/>
                <w14:textFill>
                  <w14:solidFill>
                    <w14:schemeClr w14:val="tx1"/>
                  </w14:solidFill>
                </w14:textFill>
              </w:rPr>
              <w:t>保证书</w:t>
            </w:r>
          </w:p>
        </w:tc>
        <w:tc>
          <w:tcPr>
            <w:tcW w:w="4267" w:type="pct"/>
            <w:gridSpan w:val="5"/>
            <w:noWrap w:val="0"/>
            <w:vAlign w:val="center"/>
          </w:tcPr>
          <w:p w14:paraId="72EBC185">
            <w:pPr>
              <w:keepNext w:val="0"/>
              <w:keepLines w:val="0"/>
              <w:widowControl/>
              <w:suppressLineNumbers w:val="0"/>
              <w:spacing w:before="0" w:beforeAutospacing="0" w:after="0" w:afterAutospacing="0" w:line="360" w:lineRule="auto"/>
              <w:ind w:left="0" w:right="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kern w:val="0"/>
                <w:sz w:val="21"/>
                <w:szCs w:val="21"/>
                <w14:textFill>
                  <w14:solidFill>
                    <w14:schemeClr w14:val="tx1"/>
                  </w14:solidFill>
                </w14:textFill>
              </w:rPr>
              <w:t>我公司保证该项目由本单位承包，不接受他人挂靠，不转包，不非法分包。如有违反，责任自负。</w:t>
            </w:r>
          </w:p>
        </w:tc>
      </w:tr>
      <w:tr w14:paraId="262B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4517D2A9">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kern w:val="0"/>
                <w:sz w:val="21"/>
                <w:szCs w:val="21"/>
                <w14:textFill>
                  <w14:solidFill>
                    <w14:schemeClr w14:val="tx1"/>
                  </w14:solidFill>
                </w14:textFill>
              </w:rPr>
              <w:t>报价人盖章</w:t>
            </w:r>
          </w:p>
        </w:tc>
        <w:tc>
          <w:tcPr>
            <w:tcW w:w="1652" w:type="pct"/>
            <w:gridSpan w:val="2"/>
            <w:noWrap w:val="0"/>
            <w:vAlign w:val="center"/>
          </w:tcPr>
          <w:p w14:paraId="4137E46E">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p>
        </w:tc>
        <w:tc>
          <w:tcPr>
            <w:tcW w:w="1653" w:type="pct"/>
            <w:gridSpan w:val="2"/>
            <w:noWrap w:val="0"/>
            <w:vAlign w:val="center"/>
          </w:tcPr>
          <w:p w14:paraId="20D62D46">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s="仿宋"/>
                <w:color w:val="000000" w:themeColor="text1"/>
                <w:kern w:val="0"/>
                <w:sz w:val="21"/>
                <w:szCs w:val="21"/>
                <w14:textFill>
                  <w14:solidFill>
                    <w14:schemeClr w14:val="tx1"/>
                  </w14:solidFill>
                </w14:textFill>
              </w:rPr>
              <w:t>法定代表人（负责人）签字或盖章</w:t>
            </w:r>
          </w:p>
        </w:tc>
        <w:tc>
          <w:tcPr>
            <w:tcW w:w="961" w:type="pct"/>
            <w:noWrap w:val="0"/>
            <w:vAlign w:val="top"/>
          </w:tcPr>
          <w:p w14:paraId="1A0E8768">
            <w:pPr>
              <w:keepNext w:val="0"/>
              <w:keepLines w:val="0"/>
              <w:widowControl/>
              <w:suppressLineNumbers w:val="0"/>
              <w:spacing w:before="0" w:beforeAutospacing="0" w:after="0" w:afterAutospacing="0" w:line="360" w:lineRule="auto"/>
              <w:ind w:left="0" w:right="0"/>
              <w:rPr>
                <w:rFonts w:hint="eastAsia" w:ascii="宋体" w:hAnsi="宋体" w:eastAsia="宋体"/>
                <w:color w:val="000000" w:themeColor="text1"/>
                <w:sz w:val="21"/>
                <w:szCs w:val="21"/>
                <w14:textFill>
                  <w14:solidFill>
                    <w14:schemeClr w14:val="tx1"/>
                  </w14:solidFill>
                </w14:textFill>
              </w:rPr>
            </w:pPr>
          </w:p>
        </w:tc>
      </w:tr>
    </w:tbl>
    <w:p w14:paraId="6B043A28">
      <w:pPr>
        <w:spacing w:line="360" w:lineRule="auto"/>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注：本表内容不允许涂改或删除。</w:t>
      </w:r>
    </w:p>
    <w:p w14:paraId="02D6DFD3">
      <w:pPr>
        <w:rPr>
          <w:color w:val="000000" w:themeColor="text1"/>
          <w14:textFill>
            <w14:solidFill>
              <w14:schemeClr w14:val="tx1"/>
            </w14:solidFill>
          </w14:textFill>
        </w:rPr>
      </w:pPr>
    </w:p>
    <w:p w14:paraId="75BFDABE">
      <w:pPr>
        <w:rPr>
          <w:color w:val="000000" w:themeColor="text1"/>
          <w14:textFill>
            <w14:solidFill>
              <w14:schemeClr w14:val="tx1"/>
            </w14:solidFill>
          </w14:textFill>
        </w:rPr>
      </w:pPr>
    </w:p>
    <w:p w14:paraId="5F81EAD7">
      <w:pPr>
        <w:rPr>
          <w:color w:val="000000" w:themeColor="text1"/>
          <w14:textFill>
            <w14:solidFill>
              <w14:schemeClr w14:val="tx1"/>
            </w14:solidFill>
          </w14:textFill>
        </w:rPr>
      </w:pPr>
    </w:p>
    <w:p w14:paraId="32B55BAD">
      <w:pPr>
        <w:rPr>
          <w:color w:val="000000" w:themeColor="text1"/>
          <w14:textFill>
            <w14:solidFill>
              <w14:schemeClr w14:val="tx1"/>
            </w14:solidFill>
          </w14:textFill>
        </w:rPr>
      </w:pPr>
    </w:p>
    <w:p w14:paraId="7F3AA2D0">
      <w:pPr>
        <w:rPr>
          <w:color w:val="000000" w:themeColor="text1"/>
          <w14:textFill>
            <w14:solidFill>
              <w14:schemeClr w14:val="tx1"/>
            </w14:solidFill>
          </w14:textFill>
        </w:rPr>
      </w:pPr>
    </w:p>
    <w:p w14:paraId="2530B825">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01BF1B5">
      <w:pPr>
        <w:spacing w:before="156" w:after="156" w:line="460" w:lineRule="exact"/>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附件2</w:t>
      </w:r>
    </w:p>
    <w:p w14:paraId="141C3EE4">
      <w:pPr>
        <w:spacing w:before="156" w:after="156" w:line="460" w:lineRule="exact"/>
        <w:jc w:val="center"/>
        <w:rPr>
          <w:rFonts w:hint="eastAsia" w:ascii="宋体" w:hAnsi="宋体" w:cstheme="minorBidi"/>
          <w:b/>
          <w:bCs/>
          <w:color w:val="000000" w:themeColor="text1"/>
          <w:sz w:val="24"/>
          <w:szCs w:val="24"/>
          <w14:textFill>
            <w14:solidFill>
              <w14:schemeClr w14:val="tx1"/>
            </w14:solidFill>
          </w14:textFill>
        </w:rPr>
      </w:pPr>
    </w:p>
    <w:p w14:paraId="5BA40916">
      <w:pPr>
        <w:pStyle w:val="2"/>
        <w:spacing w:line="360" w:lineRule="auto"/>
        <w:ind w:firstLine="0"/>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法定代表人身份证明书及授权委托书</w:t>
      </w:r>
    </w:p>
    <w:p w14:paraId="535F1955">
      <w:pPr>
        <w:pStyle w:val="2"/>
        <w:spacing w:line="360" w:lineRule="auto"/>
        <w:ind w:firstLine="0"/>
        <w:jc w:val="center"/>
        <w:rPr>
          <w:rFonts w:hint="eastAsia" w:ascii="宋体" w:hAnsi="宋体"/>
          <w:b/>
          <w:bCs/>
          <w:color w:val="000000" w:themeColor="text1"/>
          <w:sz w:val="24"/>
          <w:szCs w:val="24"/>
          <w14:textFill>
            <w14:solidFill>
              <w14:schemeClr w14:val="tx1"/>
            </w14:solidFill>
          </w14:textFill>
        </w:rPr>
      </w:pPr>
    </w:p>
    <w:p w14:paraId="7E3FDC7D">
      <w:pPr>
        <w:pStyle w:val="2"/>
        <w:spacing w:line="360" w:lineRule="auto"/>
        <w:ind w:firstLine="0"/>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法定代表人身份证明书</w:t>
      </w:r>
    </w:p>
    <w:p w14:paraId="126F40C8">
      <w:pPr>
        <w:pStyle w:val="2"/>
        <w:spacing w:line="360" w:lineRule="auto"/>
        <w:ind w:firstLine="0"/>
        <w:jc w:val="center"/>
        <w:rPr>
          <w:rFonts w:ascii="宋体" w:hAnsi="宋体"/>
          <w:b/>
          <w:bCs/>
          <w:color w:val="000000" w:themeColor="text1"/>
          <w:szCs w:val="21"/>
          <w14:textFill>
            <w14:solidFill>
              <w14:schemeClr w14:val="tx1"/>
            </w14:solidFill>
          </w14:textFill>
        </w:rPr>
      </w:pPr>
    </w:p>
    <w:p w14:paraId="72931C66">
      <w:pPr>
        <w:spacing w:line="360" w:lineRule="auto"/>
        <w:ind w:firstLine="785" w:firstLineChars="250"/>
        <w:rPr>
          <w:rFonts w:ascii="宋体" w:hAnsi="宋体"/>
          <w:color w:val="000000" w:themeColor="text1"/>
          <w:szCs w:val="21"/>
          <w14:textFill>
            <w14:solidFill>
              <w14:schemeClr w14:val="tx1"/>
            </w14:solidFill>
          </w14:textFill>
        </w:rPr>
      </w:pPr>
      <w:r>
        <w:rPr>
          <w:rFonts w:hint="eastAsia" w:ascii="仿宋" w:hAnsi="仿宋" w:eastAsia="仿宋" w:cs="仿宋"/>
          <w:color w:val="000000" w:themeColor="text1"/>
          <w:spacing w:val="12"/>
          <w:position w:val="-3"/>
          <w:sz w:val="29"/>
          <w:szCs w:val="29"/>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是我单位法定代表人，任</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职务。</w:t>
      </w:r>
    </w:p>
    <w:p w14:paraId="168AD0EF">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14:paraId="42C6A8BB">
      <w:pPr>
        <w:pStyle w:val="2"/>
        <w:spacing w:line="360" w:lineRule="auto"/>
        <w:ind w:firstLine="735"/>
        <w:rPr>
          <w:rFonts w:ascii="宋体" w:hAnsi="宋体"/>
          <w:color w:val="000000" w:themeColor="text1"/>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投标人名称（盖章）：</w:t>
      </w:r>
    </w:p>
    <w:p w14:paraId="6CE47FBF">
      <w:pPr>
        <w:pStyle w:val="2"/>
        <w:spacing w:line="360" w:lineRule="auto"/>
        <w:ind w:firstLine="73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14:paraId="69FA3D1B">
      <w:pPr>
        <w:pStyle w:val="2"/>
        <w:spacing w:line="360" w:lineRule="auto"/>
        <w:ind w:firstLine="0"/>
        <w:jc w:val="center"/>
        <w:rPr>
          <w:rFonts w:ascii="宋体" w:hAnsi="宋体"/>
          <w:b/>
          <w:bCs/>
          <w:color w:val="000000" w:themeColor="text1"/>
          <w:szCs w:val="21"/>
          <w14:textFill>
            <w14:solidFill>
              <w14:schemeClr w14:val="tx1"/>
            </w14:solidFill>
          </w14:textFill>
        </w:rPr>
      </w:pPr>
    </w:p>
    <w:p w14:paraId="49328767">
      <w:pPr>
        <w:pStyle w:val="2"/>
        <w:spacing w:line="360" w:lineRule="auto"/>
        <w:ind w:firstLine="0"/>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法定代表人授权委托书</w:t>
      </w:r>
    </w:p>
    <w:p w14:paraId="7ED646F3">
      <w:pPr>
        <w:pStyle w:val="2"/>
        <w:spacing w:line="360" w:lineRule="auto"/>
        <w:ind w:firstLine="0"/>
        <w:rPr>
          <w:rFonts w:ascii="宋体" w:hAnsi="宋体"/>
          <w:color w:val="000000" w:themeColor="text1"/>
          <w:szCs w:val="21"/>
          <w14:textFill>
            <w14:solidFill>
              <w14:schemeClr w14:val="tx1"/>
            </w14:solidFill>
          </w14:textFill>
        </w:rPr>
      </w:pPr>
    </w:p>
    <w:p w14:paraId="29CEFA9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p>
    <w:p w14:paraId="2E12C3B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（投标人全称）法定代表人</w:t>
      </w:r>
      <w:r>
        <w:rPr>
          <w:rFonts w:hint="eastAsia" w:ascii="宋体" w:hAnsi="宋体"/>
          <w:color w:val="000000" w:themeColor="text1"/>
          <w:szCs w:val="21"/>
          <w:u w:val="single"/>
          <w14:textFill>
            <w14:solidFill>
              <w14:schemeClr w14:val="tx1"/>
            </w14:solidFill>
          </w14:textFill>
        </w:rPr>
        <w:t>（姓名）</w:t>
      </w:r>
      <w:r>
        <w:rPr>
          <w:rFonts w:hint="eastAsia" w:ascii="宋体" w:hAnsi="宋体"/>
          <w:color w:val="000000" w:themeColor="text1"/>
          <w:szCs w:val="21"/>
          <w14:textFill>
            <w14:solidFill>
              <w14:schemeClr w14:val="tx1"/>
            </w14:solidFill>
          </w14:textFill>
        </w:rPr>
        <w:t>兹授权</w:t>
      </w:r>
      <w:r>
        <w:rPr>
          <w:rFonts w:hint="eastAsia" w:ascii="宋体" w:hAnsi="宋体"/>
          <w:color w:val="000000" w:themeColor="text1"/>
          <w:szCs w:val="21"/>
          <w:u w:val="single"/>
          <w14:textFill>
            <w14:solidFill>
              <w14:schemeClr w14:val="tx1"/>
            </w14:solidFill>
          </w14:textFill>
        </w:rPr>
        <w:t>（授权代表姓名）</w:t>
      </w:r>
      <w:r>
        <w:rPr>
          <w:rFonts w:hint="eastAsia" w:ascii="宋体" w:hAnsi="宋体"/>
          <w:color w:val="000000" w:themeColor="text1"/>
          <w:szCs w:val="21"/>
          <w14:textFill>
            <w14:solidFill>
              <w14:schemeClr w14:val="tx1"/>
            </w14:solidFill>
          </w14:textFill>
        </w:rPr>
        <w:t>为授权代表，参加贵方组织的项目招标活动。</w:t>
      </w:r>
    </w:p>
    <w:p w14:paraId="2D41415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（授权代表姓名） </w:t>
      </w:r>
      <w:r>
        <w:rPr>
          <w:rFonts w:hint="eastAsia" w:ascii="宋体" w:hAnsi="宋体"/>
          <w:color w:val="000000" w:themeColor="text1"/>
          <w:szCs w:val="21"/>
          <w14:textFill>
            <w14:solidFill>
              <w14:schemeClr w14:val="tx1"/>
            </w14:solidFill>
          </w14:textFill>
        </w:rPr>
        <w:t>以我单位的名义并代表我单位签署投标书和所有投标文件，进行谈判、签署合同和全权处理招投标活动中的一切事宜，其在该项目招投标活动中的一切行为对我单位具有法律约束力。</w:t>
      </w:r>
    </w:p>
    <w:p w14:paraId="2B4BE650">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授权有效期：投标截止后180天。</w:t>
      </w:r>
    </w:p>
    <w:p w14:paraId="25F03792">
      <w:pPr>
        <w:spacing w:line="360" w:lineRule="auto"/>
        <w:rPr>
          <w:rFonts w:ascii="宋体" w:hAnsi="宋体"/>
          <w:color w:val="000000" w:themeColor="text1"/>
          <w:szCs w:val="21"/>
          <w14:textFill>
            <w14:solidFill>
              <w14:schemeClr w14:val="tx1"/>
            </w14:solidFill>
          </w14:textFill>
        </w:rPr>
      </w:pPr>
    </w:p>
    <w:p w14:paraId="38747D78">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投标人名称（公章）：</w:t>
      </w:r>
    </w:p>
    <w:p w14:paraId="493A5B99">
      <w:pPr>
        <w:pStyle w:val="7"/>
        <w:spacing w:line="360" w:lineRule="auto"/>
        <w:ind w:left="0" w:leftChars="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法定代表人（签字或盖章）：</w:t>
      </w:r>
    </w:p>
    <w:p w14:paraId="67B3F9B9">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   年   月   日</w:t>
      </w:r>
    </w:p>
    <w:p w14:paraId="3EB69DDA">
      <w:pPr>
        <w:pStyle w:val="7"/>
        <w:spacing w:line="360" w:lineRule="auto"/>
        <w:ind w:left="0" w:leftChars="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授权代表（签字或盖章）：</w:t>
      </w:r>
    </w:p>
    <w:p w14:paraId="4354545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   年   月   日</w:t>
      </w:r>
    </w:p>
    <w:p w14:paraId="46E013D3">
      <w:pPr>
        <w:jc w:val="center"/>
        <w:rPr>
          <w:rFonts w:hAnsi="宋体"/>
          <w:color w:val="000000" w:themeColor="text1"/>
          <w:szCs w:val="21"/>
          <w14:textFill>
            <w14:solidFill>
              <w14:schemeClr w14:val="tx1"/>
            </w14:solidFill>
          </w14:textFill>
        </w:rPr>
      </w:pPr>
    </w:p>
    <w:p w14:paraId="65EA4A8F">
      <w:pPr>
        <w:jc w:val="center"/>
        <w:rPr>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注：请随附法定代表人/负责人、被授权人身份证复印件</w:t>
      </w:r>
    </w:p>
    <w:p w14:paraId="3A49EB60"/>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9D0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00C68">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D7420">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ED7420">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29840">
    <w:pPr>
      <w:pStyle w:val="9"/>
      <w:jc w:val="left"/>
      <w:rPr>
        <w:rFonts w:hint="eastAsia" w:eastAsia="宋体"/>
        <w:lang w:val="en-US" w:eastAsia="zh-CN"/>
      </w:rPr>
    </w:pPr>
    <w:r>
      <w:rPr>
        <w:rFonts w:hint="eastAsia"/>
      </w:rPr>
      <w:t>全球数源中心数据流通利用基础设施先行先试项目方案设计服务项目招标</w:t>
    </w:r>
    <w:r>
      <w:rPr>
        <w:rFonts w:hint="eastAsia"/>
        <w:lang w:val="en-US" w:eastAsia="zh-CN"/>
      </w:rPr>
      <w:t>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B472">
    <w:pPr>
      <w:pStyle w:val="9"/>
      <w:spacing w:line="240" w:lineRule="auto"/>
      <w:jc w:val="left"/>
    </w:pPr>
    <w:r>
      <w:rPr>
        <w:rFonts w:hint="eastAsia"/>
      </w:rPr>
      <w:t>全球数源中心数据流通利用基础设施先行先试项目初步设计服务项目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B409">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A8C08"/>
    <w:multiLevelType w:val="singleLevel"/>
    <w:tmpl w:val="C9AA8C0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71317"/>
    <w:rsid w:val="0595295C"/>
    <w:rsid w:val="30871317"/>
    <w:rsid w:val="3AF66FC9"/>
    <w:rsid w:val="49F82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99"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abs>
        <w:tab w:val="left" w:pos="360"/>
      </w:tabs>
      <w:adjustRightInd w:val="0"/>
      <w:snapToGrid w:val="0"/>
      <w:spacing w:line="360" w:lineRule="auto"/>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240" w:lineRule="auto"/>
      <w:ind w:firstLine="367" w:firstLineChars="83"/>
      <w:outlineLvl w:val="0"/>
    </w:pPr>
    <w:rPr>
      <w:b/>
      <w:bCs/>
      <w:kern w:val="44"/>
      <w:sz w:val="44"/>
      <w:szCs w:val="44"/>
    </w:rPr>
  </w:style>
  <w:style w:type="paragraph" w:styleId="4">
    <w:name w:val="heading 2"/>
    <w:basedOn w:val="1"/>
    <w:next w:val="1"/>
    <w:qFormat/>
    <w:uiPriority w:val="9"/>
    <w:pPr>
      <w:keepNext/>
      <w:keepLines/>
      <w:jc w:val="center"/>
      <w:outlineLvl w:val="1"/>
    </w:pPr>
    <w:rPr>
      <w:rFonts w:ascii="宋体" w:hAnsi="Arial" w:cs="宋体"/>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style>
  <w:style w:type="paragraph" w:styleId="5">
    <w:name w:val="Body Text"/>
    <w:basedOn w:val="1"/>
    <w:next w:val="1"/>
    <w:qFormat/>
    <w:uiPriority w:val="99"/>
    <w:pPr>
      <w:spacing w:after="120"/>
      <w:ind w:left="368"/>
    </w:pPr>
  </w:style>
  <w:style w:type="paragraph" w:styleId="6">
    <w:name w:val="Plain Text"/>
    <w:basedOn w:val="1"/>
    <w:qFormat/>
    <w:uiPriority w:val="0"/>
    <w:rPr>
      <w:rFonts w:ascii="宋体" w:hAnsi="Courier New"/>
      <w:szCs w:val="21"/>
    </w:rPr>
  </w:style>
  <w:style w:type="paragraph" w:styleId="7">
    <w:name w:val="Date"/>
    <w:basedOn w:val="1"/>
    <w:next w:val="1"/>
    <w:qFormat/>
    <w:uiPriority w:val="0"/>
    <w:pPr>
      <w:ind w:left="100" w:leftChars="2500"/>
    </w:pPr>
    <w:rPr>
      <w:rFonts w:asciiTheme="minorHAnsi" w:hAnsiTheme="minorHAnsi" w:cstheme="minorBidi"/>
      <w:sz w:val="24"/>
      <w:szCs w:val="22"/>
    </w:rPr>
  </w:style>
  <w:style w:type="paragraph" w:styleId="8">
    <w:name w:val="footer"/>
    <w:basedOn w:val="1"/>
    <w:qFormat/>
    <w:uiPriority w:val="99"/>
    <w:pPr>
      <w:tabs>
        <w:tab w:val="center" w:pos="4153"/>
        <w:tab w:val="right" w:pos="8306"/>
      </w:tabs>
    </w:pPr>
    <w:rPr>
      <w:sz w:val="18"/>
    </w:rPr>
  </w:style>
  <w:style w:type="paragraph" w:styleId="9">
    <w:name w:val="header"/>
    <w:basedOn w:val="1"/>
    <w:qFormat/>
    <w:uiPriority w:val="0"/>
    <w:pPr>
      <w:pBdr>
        <w:bottom w:val="single" w:color="auto" w:sz="6" w:space="1"/>
      </w:pBdr>
      <w:tabs>
        <w:tab w:val="center" w:pos="4153"/>
        <w:tab w:val="right" w:pos="8306"/>
      </w:tabs>
      <w:jc w:val="center"/>
    </w:pPr>
    <w:rPr>
      <w:sz w:val="18"/>
    </w:rPr>
  </w:style>
  <w:style w:type="paragraph" w:styleId="10">
    <w:name w:val="toc 1"/>
    <w:basedOn w:val="1"/>
    <w:next w:val="1"/>
    <w:qFormat/>
    <w:uiPriority w:val="39"/>
  </w:style>
  <w:style w:type="paragraph" w:styleId="11">
    <w:name w:val="toc 4"/>
    <w:basedOn w:val="1"/>
    <w:next w:val="1"/>
    <w:semiHidden/>
    <w:qFormat/>
    <w:uiPriority w:val="99"/>
    <w:pPr>
      <w:wordWrap w:val="0"/>
      <w:ind w:firstLine="640" w:firstLineChars="200"/>
    </w:pPr>
    <w:rPr>
      <w:rFonts w:ascii="黑体" w:eastAsia="黑体" w:cs="黑体"/>
      <w:sz w:val="32"/>
      <w:szCs w:val="32"/>
    </w:rPr>
  </w:style>
  <w:style w:type="paragraph" w:styleId="12">
    <w:name w:val="List"/>
    <w:basedOn w:val="1"/>
    <w:next w:val="1"/>
    <w:qFormat/>
    <w:uiPriority w:val="0"/>
  </w:style>
  <w:style w:type="character" w:styleId="15">
    <w:name w:val="Hyperlink"/>
    <w:basedOn w:val="14"/>
    <w:unhideWhenUsed/>
    <w:qFormat/>
    <w:uiPriority w:val="99"/>
    <w:rPr>
      <w:color w:val="0026E5" w:themeColor="hyperlink"/>
      <w:u w:val="single"/>
      <w14:textFill>
        <w14:solidFill>
          <w14:schemeClr w14:val="hlink"/>
        </w14:solidFill>
      </w14:textFill>
    </w:rPr>
  </w:style>
  <w:style w:type="paragraph" w:customStyle="1" w:styleId="16">
    <w:name w:val="1"/>
    <w:basedOn w:val="1"/>
    <w:next w:val="6"/>
    <w:qFormat/>
    <w:uiPriority w:val="99"/>
    <w:rPr>
      <w:rFonts w:ascii="宋体" w:hAnsi="Courier New"/>
    </w:rPr>
  </w:style>
  <w:style w:type="paragraph" w:customStyle="1" w:styleId="17">
    <w:name w:val="Default"/>
    <w:next w:val="1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8">
    <w:name w:val="List Paragraph"/>
    <w:basedOn w:val="1"/>
    <w:qFormat/>
    <w:uiPriority w:val="34"/>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2409</Words>
  <Characters>2623</Characters>
  <Lines>0</Lines>
  <Paragraphs>0</Paragraphs>
  <TotalTime>3</TotalTime>
  <ScaleCrop>false</ScaleCrop>
  <LinksUpToDate>false</LinksUpToDate>
  <CharactersWithSpaces>2696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2025-06-23T06:43:00Z</dcterms:created>
  <dc:creator>全球数源中心</dc:creator>
  <cp:lastModifiedBy>全球数源中心</cp:lastModifiedBy>
  <dcterms:modified xsi:type="dcterms:W3CDTF">2025-06-30T03:00:19Z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543A06CDB66D4BDAB8237E03327F034A_11</vt:lpwstr>
  </property>
  <property fmtid="{D5CDD505-2E9C-101B-9397-08002B2CF9AE}" pid="4" name="KSOTemplateDocerSaveRecord">
    <vt:lpwstr>eyJoZGlkIjoiMzMxM2M1MGQ3ZDc3ZmQyMzMwN2UxMzU2MGQ5MmE3NjEiLCJ1c2VySWQiOiI2MDkyOTEzMjYifQ==</vt:lpwstr>
  </property>
</Properties>
</file>